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B8EAE8">
      <w:pPr>
        <w:spacing w:line="269" w:lineRule="auto"/>
        <w:rPr>
          <w:rFonts w:hint="default" w:ascii="Times New Roman" w:hAnsi="Times New Roman" w:cs="Times New Roman"/>
          <w:sz w:val="21"/>
        </w:rPr>
      </w:pPr>
    </w:p>
    <w:p w14:paraId="16B8C6A4">
      <w:pPr>
        <w:spacing w:line="269" w:lineRule="auto"/>
        <w:rPr>
          <w:rFonts w:hint="default" w:ascii="Times New Roman" w:hAnsi="Times New Roman" w:cs="Times New Roman"/>
          <w:sz w:val="21"/>
        </w:rPr>
      </w:pPr>
    </w:p>
    <w:p w14:paraId="196E4A52">
      <w:pPr>
        <w:keepNext w:val="0"/>
        <w:keepLines w:val="0"/>
        <w:pageBreakBefore w:val="0"/>
        <w:widowControl/>
        <w:kinsoku w:val="0"/>
        <w:wordWrap/>
        <w:overflowPunct/>
        <w:topLinePunct w:val="0"/>
        <w:autoSpaceDE w:val="0"/>
        <w:autoSpaceDN w:val="0"/>
        <w:bidi w:val="0"/>
        <w:adjustRightInd w:val="0"/>
        <w:snapToGrid w:val="0"/>
        <w:spacing w:line="660" w:lineRule="exact"/>
        <w:ind w:left="0"/>
        <w:jc w:val="center"/>
        <w:textAlignment w:val="baseline"/>
        <w:outlineLvl w:val="0"/>
        <w:rPr>
          <w:rFonts w:hint="default" w:ascii="Times New Roman" w:hAnsi="Times New Roman" w:eastAsia="方正小标宋_GBK" w:cs="Times New Roman"/>
          <w:sz w:val="44"/>
          <w:szCs w:val="44"/>
        </w:rPr>
      </w:pPr>
      <w:r>
        <w:rPr>
          <w:rFonts w:hint="default" w:ascii="Times New Roman" w:hAnsi="Times New Roman" w:eastAsia="方正小标宋_GBK" w:cs="Times New Roman"/>
          <w:b/>
          <w:bCs/>
          <w:sz w:val="44"/>
          <w:szCs w:val="44"/>
        </w:rPr>
        <w:t>银川市集中式养老服务社区试点实施意见</w:t>
      </w:r>
    </w:p>
    <w:p w14:paraId="5C3884E6">
      <w:pPr>
        <w:spacing w:line="301" w:lineRule="auto"/>
        <w:rPr>
          <w:rFonts w:hint="default" w:ascii="Times New Roman" w:hAnsi="Times New Roman" w:cs="Times New Roman"/>
          <w:sz w:val="21"/>
        </w:rPr>
      </w:pPr>
    </w:p>
    <w:p w14:paraId="423E49FB">
      <w:pPr>
        <w:spacing w:line="302" w:lineRule="auto"/>
        <w:rPr>
          <w:rFonts w:hint="default" w:ascii="Times New Roman" w:hAnsi="Times New Roman" w:cs="Times New Roman"/>
          <w:sz w:val="21"/>
        </w:rPr>
      </w:pPr>
    </w:p>
    <w:p w14:paraId="6640AA4D">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为深入贯彻落实《国务院办公厅关于推进养老服务发展的意</w:t>
      </w:r>
      <w:r>
        <w:rPr>
          <w:rFonts w:hint="default" w:ascii="Times New Roman" w:hAnsi="Times New Roman" w:eastAsia="仿宋_GB2312" w:cs="Times New Roman"/>
          <w:spacing w:val="12"/>
          <w:sz w:val="32"/>
          <w:szCs w:val="32"/>
        </w:rPr>
        <w:t>见》</w:t>
      </w:r>
      <w:r>
        <w:rPr>
          <w:rFonts w:hint="default" w:ascii="Times New Roman" w:hAnsi="Times New Roman" w:eastAsia="仿宋_GB2312" w:cs="Times New Roman"/>
          <w:spacing w:val="12"/>
          <w:sz w:val="32"/>
          <w:szCs w:val="32"/>
          <w:lang w:val="en-US" w:eastAsia="zh-CN"/>
        </w:rPr>
        <w:t>(</w:t>
      </w:r>
      <w:r>
        <w:rPr>
          <w:rFonts w:hint="default" w:ascii="Times New Roman" w:hAnsi="Times New Roman" w:eastAsia="仿宋_GB2312" w:cs="Times New Roman"/>
          <w:spacing w:val="12"/>
          <w:sz w:val="32"/>
          <w:szCs w:val="32"/>
        </w:rPr>
        <w:t>国办发〔2019〕5号</w:t>
      </w:r>
      <w:r>
        <w:rPr>
          <w:rFonts w:hint="default" w:ascii="Times New Roman" w:hAnsi="Times New Roman" w:eastAsia="仿宋_GB2312" w:cs="Times New Roman"/>
          <w:spacing w:val="12"/>
          <w:sz w:val="32"/>
          <w:szCs w:val="32"/>
          <w:lang w:val="en-US" w:eastAsia="zh-CN"/>
        </w:rPr>
        <w:t>)</w:t>
      </w:r>
      <w:r>
        <w:rPr>
          <w:rFonts w:hint="default" w:ascii="Times New Roman" w:hAnsi="Times New Roman" w:eastAsia="仿宋_GB2312" w:cs="Times New Roman"/>
          <w:spacing w:val="12"/>
          <w:sz w:val="32"/>
          <w:szCs w:val="32"/>
        </w:rPr>
        <w:t>精神，积极探索“物业服务+</w:t>
      </w:r>
      <w:r>
        <w:rPr>
          <w:rFonts w:hint="default" w:ascii="Times New Roman" w:hAnsi="Times New Roman" w:eastAsia="仿宋_GB2312" w:cs="Times New Roman"/>
          <w:spacing w:val="11"/>
          <w:sz w:val="32"/>
          <w:szCs w:val="32"/>
        </w:rPr>
        <w:t>养老服</w:t>
      </w:r>
      <w:r>
        <w:rPr>
          <w:rFonts w:hint="default" w:ascii="Times New Roman" w:hAnsi="Times New Roman" w:eastAsia="仿宋_GB2312" w:cs="Times New Roman"/>
          <w:spacing w:val="2"/>
          <w:sz w:val="32"/>
          <w:szCs w:val="32"/>
        </w:rPr>
        <w:t>务”等多样化的经营模式，加大政策扶持力度，优化社区养老服务发展环境，结合我市实际，试点开展集中式养老、共有产权养老工作，现提出如下试点实施意见。</w:t>
      </w:r>
    </w:p>
    <w:p w14:paraId="0AF85626">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59" w:firstLineChars="200"/>
        <w:textAlignment w:val="baseline"/>
        <w:outlineLvl w:val="2"/>
        <w:rPr>
          <w:rFonts w:hint="default" w:ascii="Times New Roman" w:hAnsi="Times New Roman" w:eastAsia="黑体" w:cs="Times New Roman"/>
          <w:sz w:val="32"/>
          <w:szCs w:val="32"/>
        </w:rPr>
      </w:pPr>
      <w:r>
        <w:rPr>
          <w:rFonts w:hint="default" w:ascii="Times New Roman" w:hAnsi="Times New Roman" w:eastAsia="黑体" w:cs="Times New Roman"/>
          <w:b/>
          <w:bCs/>
          <w:spacing w:val="4"/>
          <w:sz w:val="32"/>
          <w:szCs w:val="32"/>
        </w:rPr>
        <w:t>一、总体要求</w:t>
      </w:r>
    </w:p>
    <w:p w14:paraId="0FA25D6A">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坚持以习近平新时代中国特色社会主义思想为指导，按照关</w:t>
      </w:r>
      <w:r>
        <w:rPr>
          <w:rFonts w:hint="default" w:ascii="Times New Roman" w:hAnsi="Times New Roman" w:eastAsia="仿宋_GB2312" w:cs="Times New Roman"/>
          <w:spacing w:val="1"/>
          <w:sz w:val="32"/>
          <w:szCs w:val="32"/>
        </w:rPr>
        <w:t>于加快推进养老服务业</w:t>
      </w:r>
      <w:r>
        <w:rPr>
          <w:rFonts w:hint="default" w:ascii="Times New Roman" w:hAnsi="Times New Roman" w:eastAsia="仿宋_GB2312" w:cs="Times New Roman"/>
          <w:spacing w:val="1"/>
          <w:sz w:val="32"/>
          <w:szCs w:val="32"/>
          <w:lang w:eastAsia="zh-CN"/>
        </w:rPr>
        <w:t>放管服改革</w:t>
      </w:r>
      <w:r>
        <w:rPr>
          <w:rFonts w:hint="default" w:ascii="Times New Roman" w:hAnsi="Times New Roman" w:eastAsia="仿宋_GB2312" w:cs="Times New Roman"/>
          <w:spacing w:val="1"/>
          <w:sz w:val="32"/>
          <w:szCs w:val="32"/>
        </w:rPr>
        <w:t>的有关文件精神，</w:t>
      </w:r>
      <w:r>
        <w:rPr>
          <w:rFonts w:hint="default" w:ascii="Times New Roman" w:hAnsi="Times New Roman" w:eastAsia="仿宋_GB2312" w:cs="Times New Roman"/>
          <w:spacing w:val="1"/>
          <w:sz w:val="32"/>
          <w:szCs w:val="32"/>
          <w:lang w:eastAsia="zh-CN"/>
        </w:rPr>
        <w:t>坚持以人民为中心的发展思想</w:t>
      </w:r>
      <w:r>
        <w:rPr>
          <w:rFonts w:hint="default" w:ascii="Times New Roman" w:hAnsi="Times New Roman" w:eastAsia="仿宋_GB2312" w:cs="Times New Roman"/>
          <w:spacing w:val="2"/>
          <w:sz w:val="32"/>
          <w:szCs w:val="32"/>
        </w:rPr>
        <w:t>，以需求和问题为导向，探索“单</w:t>
      </w:r>
      <w:r>
        <w:rPr>
          <w:rFonts w:hint="default" w:ascii="Times New Roman" w:hAnsi="Times New Roman" w:eastAsia="仿宋_GB2312" w:cs="Times New Roman"/>
          <w:spacing w:val="1"/>
          <w:sz w:val="32"/>
          <w:szCs w:val="32"/>
        </w:rPr>
        <w:t>元分割定向出售、公共服务空间持有经营、限龄人群居住”的养老服务设施</w:t>
      </w:r>
      <w:r>
        <w:rPr>
          <w:rFonts w:hint="default" w:ascii="Times New Roman" w:hAnsi="Times New Roman" w:eastAsia="仿宋_GB2312" w:cs="Times New Roman"/>
          <w:spacing w:val="5"/>
          <w:sz w:val="32"/>
          <w:szCs w:val="32"/>
        </w:rPr>
        <w:t xml:space="preserve"> </w:t>
      </w:r>
      <w:r>
        <w:rPr>
          <w:rFonts w:hint="default" w:ascii="Times New Roman" w:hAnsi="Times New Roman" w:eastAsia="仿宋_GB2312" w:cs="Times New Roman"/>
          <w:spacing w:val="2"/>
          <w:sz w:val="32"/>
          <w:szCs w:val="32"/>
        </w:rPr>
        <w:t>供给新模式，创新破解社会资本参与新建养老服务设施的资本流动性瓶颈，鼓励引导社会力量根据市场需要广泛参与社区养老服</w:t>
      </w:r>
      <w:r>
        <w:rPr>
          <w:rFonts w:hint="default" w:ascii="Times New Roman" w:hAnsi="Times New Roman" w:eastAsia="仿宋_GB2312" w:cs="Times New Roman"/>
          <w:spacing w:val="16"/>
          <w:sz w:val="32"/>
          <w:szCs w:val="32"/>
        </w:rPr>
        <w:t>务</w:t>
      </w:r>
      <w:r>
        <w:rPr>
          <w:rFonts w:hint="eastAsia" w:ascii="Times New Roman" w:hAnsi="Times New Roman" w:eastAsia="仿宋_GB2312" w:cs="Times New Roman"/>
          <w:spacing w:val="16"/>
          <w:sz w:val="32"/>
          <w:szCs w:val="32"/>
          <w:lang w:eastAsia="zh-CN"/>
        </w:rPr>
        <w:t>，</w:t>
      </w:r>
      <w:r>
        <w:rPr>
          <w:rFonts w:hint="default" w:ascii="Times New Roman" w:hAnsi="Times New Roman" w:eastAsia="仿宋_GB2312" w:cs="Times New Roman"/>
          <w:spacing w:val="16"/>
          <w:sz w:val="32"/>
          <w:szCs w:val="32"/>
        </w:rPr>
        <w:t>为开展集中式养老服务的社会组织</w:t>
      </w:r>
      <w:r>
        <w:rPr>
          <w:rFonts w:hint="default" w:ascii="Times New Roman" w:hAnsi="Times New Roman" w:eastAsia="仿宋_GB2312" w:cs="Times New Roman"/>
          <w:spacing w:val="16"/>
          <w:sz w:val="32"/>
          <w:szCs w:val="32"/>
          <w:lang w:eastAsia="zh-CN"/>
        </w:rPr>
        <w:t>（</w:t>
      </w:r>
      <w:r>
        <w:rPr>
          <w:rFonts w:hint="default" w:ascii="Times New Roman" w:hAnsi="Times New Roman" w:eastAsia="仿宋_GB2312" w:cs="Times New Roman"/>
          <w:spacing w:val="16"/>
          <w:sz w:val="32"/>
          <w:szCs w:val="32"/>
        </w:rPr>
        <w:t>企业</w:t>
      </w:r>
      <w:r>
        <w:rPr>
          <w:rFonts w:hint="default" w:ascii="Times New Roman" w:hAnsi="Times New Roman" w:eastAsia="仿宋_GB2312" w:cs="Times New Roman"/>
          <w:spacing w:val="16"/>
          <w:sz w:val="32"/>
          <w:szCs w:val="32"/>
          <w:lang w:eastAsia="zh-CN"/>
        </w:rPr>
        <w:t>）</w:t>
      </w:r>
      <w:r>
        <w:rPr>
          <w:rFonts w:hint="default" w:ascii="Times New Roman" w:hAnsi="Times New Roman" w:eastAsia="仿宋_GB2312" w:cs="Times New Roman"/>
          <w:spacing w:val="16"/>
          <w:sz w:val="32"/>
          <w:szCs w:val="32"/>
        </w:rPr>
        <w:t>提供政</w:t>
      </w:r>
      <w:r>
        <w:rPr>
          <w:rFonts w:hint="default" w:ascii="Times New Roman" w:hAnsi="Times New Roman" w:eastAsia="仿宋_GB2312" w:cs="Times New Roman"/>
          <w:spacing w:val="15"/>
          <w:sz w:val="32"/>
          <w:szCs w:val="32"/>
        </w:rPr>
        <w:t>策支撑</w:t>
      </w:r>
      <w:r>
        <w:rPr>
          <w:rFonts w:hint="default" w:ascii="Times New Roman" w:hAnsi="Times New Roman" w:eastAsia="仿宋_GB2312" w:cs="Times New Roman"/>
          <w:spacing w:val="15"/>
          <w:sz w:val="32"/>
          <w:szCs w:val="32"/>
          <w:lang w:eastAsia="zh-CN"/>
        </w:rPr>
        <w:t>、</w:t>
      </w:r>
      <w:r>
        <w:rPr>
          <w:rFonts w:hint="default" w:ascii="Times New Roman" w:hAnsi="Times New Roman" w:eastAsia="仿宋_GB2312" w:cs="Times New Roman"/>
          <w:spacing w:val="-1"/>
          <w:sz w:val="32"/>
          <w:szCs w:val="32"/>
        </w:rPr>
        <w:t>注入发展活力。</w:t>
      </w:r>
    </w:p>
    <w:p w14:paraId="1F16E30E">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59" w:firstLineChars="200"/>
        <w:textAlignment w:val="baseline"/>
        <w:outlineLvl w:val="2"/>
        <w:rPr>
          <w:rFonts w:hint="default" w:ascii="Times New Roman" w:hAnsi="Times New Roman" w:eastAsia="黑体" w:cs="Times New Roman"/>
          <w:b/>
          <w:bCs/>
          <w:spacing w:val="4"/>
          <w:sz w:val="32"/>
          <w:szCs w:val="32"/>
        </w:rPr>
      </w:pPr>
      <w:r>
        <w:rPr>
          <w:rFonts w:hint="default" w:ascii="Times New Roman" w:hAnsi="Times New Roman" w:eastAsia="黑体" w:cs="Times New Roman"/>
          <w:b/>
          <w:bCs/>
          <w:spacing w:val="4"/>
          <w:sz w:val="32"/>
          <w:szCs w:val="32"/>
        </w:rPr>
        <w:t>二、标准定义</w:t>
      </w:r>
    </w:p>
    <w:p w14:paraId="28AB38D2">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4" w:firstLineChars="200"/>
        <w:textAlignment w:val="baseline"/>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1"/>
          <w:sz w:val="32"/>
          <w:szCs w:val="32"/>
        </w:rPr>
        <w:t>1.集中式养老服务社区是指在本实施意见指导下，由建设单</w:t>
      </w:r>
      <w:r>
        <w:rPr>
          <w:rFonts w:hint="default" w:ascii="Times New Roman" w:hAnsi="Times New Roman" w:eastAsia="仿宋_GB2312" w:cs="Times New Roman"/>
          <w:spacing w:val="4"/>
          <w:sz w:val="32"/>
          <w:szCs w:val="32"/>
        </w:rPr>
        <w:t>位按照相关规定，以出让方式取得的国有社会福利用地内</w:t>
      </w:r>
      <w:r>
        <w:rPr>
          <w:rFonts w:hint="default" w:ascii="Times New Roman" w:hAnsi="Times New Roman" w:eastAsia="仿宋_GB2312" w:cs="Times New Roman"/>
          <w:spacing w:val="3"/>
          <w:sz w:val="32"/>
          <w:szCs w:val="32"/>
        </w:rPr>
        <w:t>建设的</w:t>
      </w:r>
      <w:r>
        <w:rPr>
          <w:rFonts w:hint="default" w:ascii="Times New Roman" w:hAnsi="Times New Roman" w:eastAsia="仿宋_GB2312" w:cs="Times New Roman"/>
          <w:spacing w:val="4"/>
          <w:sz w:val="32"/>
          <w:szCs w:val="32"/>
        </w:rPr>
        <w:t>包含养老设施单元、养老服务设施用房和社区</w:t>
      </w:r>
      <w:r>
        <w:rPr>
          <w:rFonts w:hint="default" w:ascii="Times New Roman" w:hAnsi="Times New Roman" w:eastAsia="仿宋_GB2312" w:cs="Times New Roman"/>
          <w:spacing w:val="3"/>
          <w:sz w:val="32"/>
          <w:szCs w:val="32"/>
        </w:rPr>
        <w:t>生活性养老服务用</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pacing w:val="2"/>
          <w:sz w:val="32"/>
          <w:szCs w:val="32"/>
        </w:rPr>
        <w:t>房的综合性养老服务社区。</w:t>
      </w:r>
    </w:p>
    <w:p w14:paraId="4FB0CD57">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4"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1"/>
          <w:sz w:val="32"/>
          <w:szCs w:val="32"/>
        </w:rPr>
        <w:t>2.养老设施单元指用于养老生活的建筑空间。</w:t>
      </w:r>
    </w:p>
    <w:p w14:paraId="77027F51">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52" w:firstLineChars="200"/>
        <w:textAlignment w:val="baseline"/>
        <w:rPr>
          <w:rFonts w:hint="default" w:ascii="Times New Roman" w:hAnsi="Times New Roman" w:eastAsia="仿宋_GB2312" w:cs="Times New Roman"/>
          <w:spacing w:val="3"/>
          <w:sz w:val="32"/>
          <w:szCs w:val="32"/>
          <w:lang w:val="en-US" w:eastAsia="zh-CN"/>
        </w:rPr>
        <w:sectPr>
          <w:footerReference r:id="rId5" w:type="default"/>
          <w:pgSz w:w="11900" w:h="16830"/>
          <w:pgMar w:top="1430" w:right="1684" w:bottom="956" w:left="1390" w:header="0" w:footer="554" w:gutter="0"/>
          <w:cols w:space="720" w:num="1"/>
        </w:sectPr>
      </w:pPr>
      <w:r>
        <w:rPr>
          <w:rFonts w:hint="default" w:ascii="Times New Roman" w:hAnsi="Times New Roman" w:eastAsia="仿宋_GB2312" w:cs="Times New Roman"/>
          <w:spacing w:val="3"/>
          <w:sz w:val="32"/>
          <w:szCs w:val="32"/>
        </w:rPr>
        <w:t>3.养老服务设施用房指具备养老服务功能的建筑空间，</w:t>
      </w:r>
      <w:r>
        <w:rPr>
          <w:rFonts w:hint="default" w:ascii="Times New Roman" w:hAnsi="Times New Roman" w:eastAsia="仿宋_GB2312" w:cs="Times New Roman"/>
          <w:spacing w:val="3"/>
          <w:sz w:val="32"/>
          <w:szCs w:val="32"/>
          <w:lang w:eastAsia="zh-CN"/>
        </w:rPr>
        <w:t>包</w:t>
      </w:r>
    </w:p>
    <w:p w14:paraId="4603FE82">
      <w:pPr>
        <w:pStyle w:val="2"/>
        <w:keepNext w:val="0"/>
        <w:keepLines w:val="0"/>
        <w:pageBreakBefore w:val="0"/>
        <w:widowControl/>
        <w:kinsoku w:val="0"/>
        <w:wordWrap/>
        <w:overflowPunct/>
        <w:topLinePunct w:val="0"/>
        <w:autoSpaceDE w:val="0"/>
        <w:autoSpaceDN w:val="0"/>
        <w:bidi w:val="0"/>
        <w:adjustRightInd w:val="0"/>
        <w:snapToGrid w:val="0"/>
        <w:spacing w:line="580" w:lineRule="exact"/>
        <w:ind w:right="0"/>
        <w:textAlignment w:val="baseline"/>
        <w:rPr>
          <w:rFonts w:hint="default" w:ascii="Times New Roman" w:hAnsi="Times New Roman" w:eastAsia="仿宋_GB2312" w:cs="Times New Roman"/>
          <w:spacing w:val="3"/>
          <w:sz w:val="32"/>
          <w:szCs w:val="32"/>
        </w:rPr>
      </w:pPr>
      <w:r>
        <w:rPr>
          <w:rFonts w:hint="default" w:ascii="Times New Roman" w:hAnsi="Times New Roman" w:eastAsia="仿宋_GB2312" w:cs="Times New Roman"/>
          <w:spacing w:val="3"/>
          <w:sz w:val="32"/>
          <w:szCs w:val="32"/>
          <w:lang w:eastAsia="zh-CN"/>
        </w:rPr>
        <w:t>括</w:t>
      </w:r>
      <w:r>
        <w:rPr>
          <w:rFonts w:hint="default" w:ascii="Times New Roman" w:hAnsi="Times New Roman" w:eastAsia="仿宋_GB2312" w:cs="Times New Roman"/>
          <w:spacing w:val="3"/>
          <w:sz w:val="32"/>
          <w:szCs w:val="32"/>
        </w:rPr>
        <w:t>养老用房、医疗用房、配套设施用房、管理服务用房等。</w:t>
      </w:r>
    </w:p>
    <w:p w14:paraId="02478FA9">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96"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14"/>
          <w:sz w:val="32"/>
          <w:szCs w:val="32"/>
        </w:rPr>
        <w:t>4.社区生活性养老服务用房指以满足社区养老</w:t>
      </w:r>
      <w:r>
        <w:rPr>
          <w:rFonts w:hint="default" w:ascii="Times New Roman" w:hAnsi="Times New Roman" w:eastAsia="仿宋_GB2312" w:cs="Times New Roman"/>
          <w:spacing w:val="13"/>
          <w:sz w:val="32"/>
          <w:szCs w:val="32"/>
        </w:rPr>
        <w:t>用户日常便</w:t>
      </w:r>
      <w:r>
        <w:rPr>
          <w:rFonts w:hint="default" w:ascii="Times New Roman" w:hAnsi="Times New Roman" w:eastAsia="仿宋_GB2312" w:cs="Times New Roman"/>
          <w:spacing w:val="2"/>
          <w:sz w:val="32"/>
          <w:szCs w:val="32"/>
        </w:rPr>
        <w:t>利生活的建筑空间，如便利超市、药店、餐饮店、洗衣</w:t>
      </w:r>
      <w:r>
        <w:rPr>
          <w:rFonts w:hint="default" w:ascii="Times New Roman" w:hAnsi="Times New Roman" w:eastAsia="仿宋_GB2312" w:cs="Times New Roman"/>
          <w:spacing w:val="1"/>
          <w:sz w:val="32"/>
          <w:szCs w:val="32"/>
        </w:rPr>
        <w:t>房、理发</w:t>
      </w:r>
      <w:r>
        <w:rPr>
          <w:rFonts w:hint="default" w:ascii="Times New Roman" w:hAnsi="Times New Roman" w:eastAsia="仿宋_GB2312" w:cs="Times New Roman"/>
          <w:spacing w:val="-16"/>
          <w:sz w:val="32"/>
          <w:szCs w:val="32"/>
        </w:rPr>
        <w:t>店等</w:t>
      </w:r>
      <w:r>
        <w:rPr>
          <w:rFonts w:hint="default" w:ascii="Times New Roman" w:hAnsi="Times New Roman" w:eastAsia="仿宋_GB2312" w:cs="Times New Roman"/>
          <w:spacing w:val="-45"/>
          <w:sz w:val="32"/>
          <w:szCs w:val="32"/>
        </w:rPr>
        <w:t xml:space="preserve"> </w:t>
      </w:r>
      <w:r>
        <w:rPr>
          <w:rFonts w:hint="default" w:ascii="Times New Roman" w:hAnsi="Times New Roman" w:eastAsia="仿宋_GB2312" w:cs="Times New Roman"/>
          <w:spacing w:val="-16"/>
          <w:sz w:val="32"/>
          <w:szCs w:val="32"/>
        </w:rPr>
        <w:t>。</w:t>
      </w:r>
    </w:p>
    <w:p w14:paraId="2FC1093F">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59" w:firstLineChars="200"/>
        <w:textAlignment w:val="baseline"/>
        <w:outlineLvl w:val="2"/>
        <w:rPr>
          <w:rFonts w:hint="default" w:ascii="Times New Roman" w:hAnsi="Times New Roman" w:eastAsia="黑体" w:cs="Times New Roman"/>
          <w:b/>
          <w:bCs/>
          <w:spacing w:val="4"/>
          <w:sz w:val="32"/>
          <w:szCs w:val="32"/>
        </w:rPr>
      </w:pPr>
      <w:r>
        <w:rPr>
          <w:rFonts w:hint="default" w:ascii="Times New Roman" w:hAnsi="Times New Roman" w:eastAsia="黑体" w:cs="Times New Roman"/>
          <w:b/>
          <w:bCs/>
          <w:spacing w:val="4"/>
          <w:sz w:val="32"/>
          <w:szCs w:val="32"/>
        </w:rPr>
        <w:t>三、购买人</w:t>
      </w:r>
      <w:r>
        <w:rPr>
          <w:rFonts w:hint="default" w:ascii="Times New Roman" w:hAnsi="Times New Roman" w:eastAsia="黑体" w:cs="Times New Roman"/>
          <w:b/>
          <w:bCs/>
          <w:spacing w:val="4"/>
          <w:sz w:val="32"/>
          <w:szCs w:val="32"/>
          <w:lang w:eastAsia="zh-CN"/>
        </w:rPr>
        <w:t>（</w:t>
      </w:r>
      <w:r>
        <w:rPr>
          <w:rFonts w:hint="default" w:ascii="Times New Roman" w:hAnsi="Times New Roman" w:eastAsia="黑体" w:cs="Times New Roman"/>
          <w:b/>
          <w:bCs/>
          <w:spacing w:val="4"/>
          <w:sz w:val="32"/>
          <w:szCs w:val="32"/>
        </w:rPr>
        <w:t>入住人</w:t>
      </w:r>
      <w:r>
        <w:rPr>
          <w:rFonts w:hint="default" w:ascii="Times New Roman" w:hAnsi="Times New Roman" w:eastAsia="黑体" w:cs="Times New Roman"/>
          <w:b/>
          <w:bCs/>
          <w:spacing w:val="4"/>
          <w:sz w:val="32"/>
          <w:szCs w:val="32"/>
          <w:lang w:eastAsia="zh-CN"/>
        </w:rPr>
        <w:t>）</w:t>
      </w:r>
      <w:r>
        <w:rPr>
          <w:rFonts w:hint="default" w:ascii="Times New Roman" w:hAnsi="Times New Roman" w:eastAsia="黑体" w:cs="Times New Roman"/>
          <w:b/>
          <w:bCs/>
          <w:spacing w:val="4"/>
          <w:sz w:val="32"/>
          <w:szCs w:val="32"/>
        </w:rPr>
        <w:t>资格、陪住人要求与产权比例</w:t>
      </w:r>
    </w:p>
    <w:p w14:paraId="6817F1A2">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4"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1"/>
          <w:sz w:val="32"/>
          <w:szCs w:val="32"/>
        </w:rPr>
        <w:t>1.符合以下条件之一的居民家庭，仅可在本市购买一套养老</w:t>
      </w:r>
      <w:r>
        <w:rPr>
          <w:rFonts w:hint="default" w:ascii="Times New Roman" w:hAnsi="Times New Roman" w:eastAsia="仿宋_GB2312" w:cs="Times New Roman"/>
          <w:spacing w:val="9"/>
          <w:sz w:val="32"/>
          <w:szCs w:val="32"/>
        </w:rPr>
        <w:t>设施单元</w:t>
      </w:r>
      <w:r>
        <w:rPr>
          <w:rFonts w:hint="default" w:ascii="Times New Roman" w:hAnsi="Times New Roman" w:eastAsia="仿宋_GB2312" w:cs="Times New Roman"/>
          <w:spacing w:val="9"/>
          <w:sz w:val="32"/>
          <w:szCs w:val="32"/>
          <w:lang w:eastAsia="zh-CN"/>
        </w:rPr>
        <w:t>：</w:t>
      </w:r>
      <w:r>
        <w:rPr>
          <w:rFonts w:hint="default" w:ascii="Times New Roman" w:hAnsi="Times New Roman" w:eastAsia="仿宋_GB2312" w:cs="Times New Roman"/>
          <w:spacing w:val="9"/>
          <w:sz w:val="32"/>
          <w:szCs w:val="32"/>
        </w:rPr>
        <w:t>年满50周岁以上；持有退休证明的人员。</w:t>
      </w:r>
    </w:p>
    <w:p w14:paraId="13587484">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96"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14"/>
          <w:sz w:val="32"/>
          <w:szCs w:val="32"/>
        </w:rPr>
        <w:t>2.限定养老设施单元入住人资格为年满5</w:t>
      </w:r>
      <w:r>
        <w:rPr>
          <w:rFonts w:hint="default" w:ascii="Times New Roman" w:hAnsi="Times New Roman" w:eastAsia="仿宋_GB2312" w:cs="Times New Roman"/>
          <w:spacing w:val="13"/>
          <w:sz w:val="32"/>
          <w:szCs w:val="32"/>
        </w:rPr>
        <w:t>0周岁以上；持有</w:t>
      </w:r>
      <w:r>
        <w:rPr>
          <w:rFonts w:hint="default" w:ascii="Times New Roman" w:hAnsi="Times New Roman" w:eastAsia="仿宋_GB2312" w:cs="Times New Roman"/>
          <w:spacing w:val="9"/>
          <w:sz w:val="32"/>
          <w:szCs w:val="32"/>
        </w:rPr>
        <w:t>退休证明的人员</w:t>
      </w:r>
      <w:r>
        <w:rPr>
          <w:rFonts w:hint="default" w:ascii="Times New Roman" w:hAnsi="Times New Roman" w:eastAsia="仿宋_GB2312" w:cs="Times New Roman"/>
          <w:spacing w:val="9"/>
          <w:sz w:val="32"/>
          <w:szCs w:val="32"/>
          <w:lang w:eastAsia="zh-CN"/>
        </w:rPr>
        <w:t>（</w:t>
      </w:r>
      <w:r>
        <w:rPr>
          <w:rFonts w:hint="default" w:ascii="Times New Roman" w:hAnsi="Times New Roman" w:eastAsia="仿宋_GB2312" w:cs="Times New Roman"/>
          <w:spacing w:val="9"/>
          <w:sz w:val="32"/>
          <w:szCs w:val="32"/>
        </w:rPr>
        <w:t>与入住人共同居住的亲属或者陪住人</w:t>
      </w:r>
      <w:r>
        <w:rPr>
          <w:rFonts w:hint="default" w:ascii="Times New Roman" w:hAnsi="Times New Roman" w:eastAsia="仿宋_GB2312" w:cs="Times New Roman"/>
          <w:spacing w:val="8"/>
          <w:sz w:val="32"/>
          <w:szCs w:val="32"/>
        </w:rPr>
        <w:t>员除外，</w:t>
      </w:r>
      <w:r>
        <w:rPr>
          <w:rFonts w:hint="default" w:ascii="Times New Roman" w:hAnsi="Times New Roman" w:eastAsia="仿宋_GB2312" w:cs="Times New Roman"/>
          <w:spacing w:val="10"/>
          <w:sz w:val="32"/>
          <w:szCs w:val="32"/>
        </w:rPr>
        <w:t>陪住人员原则上不得超过2人</w:t>
      </w:r>
      <w:r>
        <w:rPr>
          <w:rFonts w:hint="default" w:ascii="Times New Roman" w:hAnsi="Times New Roman" w:eastAsia="仿宋_GB2312" w:cs="Times New Roman"/>
          <w:spacing w:val="10"/>
          <w:sz w:val="32"/>
          <w:szCs w:val="32"/>
          <w:lang w:eastAsia="zh-CN"/>
        </w:rPr>
        <w:t>）</w:t>
      </w:r>
      <w:r>
        <w:rPr>
          <w:rFonts w:hint="default" w:ascii="Times New Roman" w:hAnsi="Times New Roman" w:eastAsia="仿宋_GB2312" w:cs="Times New Roman"/>
          <w:spacing w:val="10"/>
          <w:sz w:val="32"/>
          <w:szCs w:val="32"/>
        </w:rPr>
        <w:t>。</w:t>
      </w:r>
    </w:p>
    <w:p w14:paraId="0936E027">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8"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2"/>
          <w:sz w:val="32"/>
          <w:szCs w:val="32"/>
        </w:rPr>
        <w:t>3.养老设施单元、社区生活性养老服务用房按份销</w:t>
      </w:r>
      <w:r>
        <w:rPr>
          <w:rFonts w:hint="default" w:ascii="Times New Roman" w:hAnsi="Times New Roman" w:eastAsia="仿宋_GB2312" w:cs="Times New Roman"/>
          <w:spacing w:val="1"/>
          <w:sz w:val="32"/>
          <w:szCs w:val="32"/>
        </w:rPr>
        <w:t>售，建设</w:t>
      </w:r>
      <w:r>
        <w:rPr>
          <w:rFonts w:hint="default" w:ascii="Times New Roman" w:hAnsi="Times New Roman" w:eastAsia="仿宋_GB2312" w:cs="Times New Roman"/>
          <w:spacing w:val="7"/>
          <w:sz w:val="32"/>
          <w:szCs w:val="32"/>
        </w:rPr>
        <w:t>单位和购买人按份共有产权，其中建设单位所持产权份额为5%,</w:t>
      </w:r>
      <w:r>
        <w:rPr>
          <w:rFonts w:hint="default" w:ascii="Times New Roman" w:hAnsi="Times New Roman" w:eastAsia="仿宋_GB2312" w:cs="Times New Roman"/>
          <w:spacing w:val="3"/>
          <w:sz w:val="32"/>
          <w:szCs w:val="32"/>
        </w:rPr>
        <w:t xml:space="preserve"> </w:t>
      </w:r>
      <w:r>
        <w:rPr>
          <w:rFonts w:hint="default" w:ascii="Times New Roman" w:hAnsi="Times New Roman" w:eastAsia="仿宋_GB2312" w:cs="Times New Roman"/>
          <w:spacing w:val="12"/>
          <w:sz w:val="32"/>
          <w:szCs w:val="32"/>
        </w:rPr>
        <w:t>购买人所持产权份额为95%。</w:t>
      </w:r>
    </w:p>
    <w:p w14:paraId="40FF56A9">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59" w:firstLineChars="200"/>
        <w:textAlignment w:val="baseline"/>
        <w:outlineLvl w:val="2"/>
        <w:rPr>
          <w:rFonts w:hint="default" w:ascii="Times New Roman" w:hAnsi="Times New Roman" w:eastAsia="黑体" w:cs="Times New Roman"/>
          <w:b/>
          <w:bCs/>
          <w:spacing w:val="4"/>
          <w:sz w:val="32"/>
          <w:szCs w:val="32"/>
        </w:rPr>
      </w:pPr>
      <w:r>
        <w:rPr>
          <w:rFonts w:hint="default" w:ascii="Times New Roman" w:hAnsi="Times New Roman" w:eastAsia="黑体" w:cs="Times New Roman"/>
          <w:b/>
          <w:bCs/>
          <w:spacing w:val="4"/>
          <w:sz w:val="32"/>
          <w:szCs w:val="32"/>
        </w:rPr>
        <w:t>四、销售及入住管理</w:t>
      </w:r>
    </w:p>
    <w:p w14:paraId="33D3F968">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1.购买人购买养老设施单元时，应当填写《养老设施单元购</w:t>
      </w:r>
      <w:r>
        <w:rPr>
          <w:rFonts w:hint="default" w:ascii="Times New Roman" w:hAnsi="Times New Roman" w:eastAsia="仿宋_GB2312" w:cs="Times New Roman"/>
          <w:spacing w:val="1"/>
          <w:sz w:val="32"/>
          <w:szCs w:val="32"/>
        </w:rPr>
        <w:t>买/入住登记表》</w:t>
      </w:r>
      <w:r>
        <w:rPr>
          <w:rFonts w:hint="default" w:ascii="Times New Roman" w:hAnsi="Times New Roman" w:eastAsia="仿宋_GB2312" w:cs="Times New Roman"/>
          <w:spacing w:val="1"/>
          <w:sz w:val="32"/>
          <w:szCs w:val="32"/>
          <w:lang w:eastAsia="zh-CN"/>
        </w:rPr>
        <w:t>，</w:t>
      </w:r>
      <w:r>
        <w:rPr>
          <w:rFonts w:hint="default" w:ascii="Times New Roman" w:hAnsi="Times New Roman" w:eastAsia="仿宋_GB2312" w:cs="Times New Roman"/>
          <w:spacing w:val="1"/>
          <w:sz w:val="32"/>
          <w:szCs w:val="32"/>
        </w:rPr>
        <w:t>先由建设单位对该登记表、购买人及入住人资</w:t>
      </w:r>
      <w:r>
        <w:rPr>
          <w:rFonts w:hint="default" w:ascii="Times New Roman" w:hAnsi="Times New Roman" w:eastAsia="仿宋_GB2312" w:cs="Times New Roman"/>
          <w:spacing w:val="-1"/>
          <w:sz w:val="32"/>
          <w:szCs w:val="32"/>
        </w:rPr>
        <w:t>料进行资格初审，初审合格后向市民政局报送进行资格复审，市</w:t>
      </w:r>
      <w:r>
        <w:rPr>
          <w:rFonts w:hint="default" w:ascii="Times New Roman" w:hAnsi="Times New Roman" w:eastAsia="仿宋_GB2312" w:cs="Times New Roman"/>
          <w:spacing w:val="-2"/>
          <w:sz w:val="32"/>
          <w:szCs w:val="32"/>
        </w:rPr>
        <w:t>民政局审核通过后方可销售。</w:t>
      </w:r>
    </w:p>
    <w:p w14:paraId="102F9006">
      <w:pPr>
        <w:pStyle w:val="2"/>
        <w:keepNext w:val="0"/>
        <w:keepLines w:val="0"/>
        <w:pageBreakBefore w:val="0"/>
        <w:widowControl/>
        <w:kinsoku w:val="0"/>
        <w:wordWrap/>
        <w:overflowPunct/>
        <w:topLinePunct w:val="0"/>
        <w:autoSpaceDE w:val="0"/>
        <w:autoSpaceDN w:val="0"/>
        <w:bidi w:val="0"/>
        <w:adjustRightInd w:val="0"/>
        <w:snapToGrid w:val="0"/>
        <w:spacing w:line="580" w:lineRule="exact"/>
        <w:ind w:right="0" w:firstLine="62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5"/>
          <w:sz w:val="32"/>
          <w:szCs w:val="32"/>
        </w:rPr>
        <w:t>2.住建部门须制订《养老设施单元/社区生活性养老服务用房</w:t>
      </w:r>
      <w:r>
        <w:rPr>
          <w:rFonts w:hint="default" w:ascii="Times New Roman" w:hAnsi="Times New Roman" w:eastAsia="仿宋_GB2312" w:cs="Times New Roman"/>
          <w:spacing w:val="1"/>
          <w:sz w:val="32"/>
          <w:szCs w:val="32"/>
        </w:rPr>
        <w:t>销售合同》制式合同，建设单位应当与购买人</w:t>
      </w:r>
      <w:r>
        <w:rPr>
          <w:rFonts w:hint="default" w:ascii="Times New Roman" w:hAnsi="Times New Roman" w:eastAsia="仿宋_GB2312" w:cs="Times New Roman"/>
          <w:sz w:val="32"/>
          <w:szCs w:val="32"/>
        </w:rPr>
        <w:t>签署《养老设施单</w:t>
      </w:r>
      <w:r>
        <w:rPr>
          <w:rFonts w:hint="default" w:ascii="Times New Roman" w:hAnsi="Times New Roman" w:eastAsia="仿宋_GB2312" w:cs="Times New Roman"/>
          <w:spacing w:val="6"/>
          <w:sz w:val="32"/>
          <w:szCs w:val="32"/>
        </w:rPr>
        <w:t>元/社区生活性养老服务用房销售合同》并进行备案，通过合同</w:t>
      </w:r>
      <w:r>
        <w:rPr>
          <w:rFonts w:hint="default" w:ascii="Times New Roman" w:hAnsi="Times New Roman" w:eastAsia="仿宋_GB2312" w:cs="Times New Roman"/>
          <w:spacing w:val="1"/>
          <w:sz w:val="32"/>
          <w:szCs w:val="32"/>
        </w:rPr>
        <w:t>明确双方的权利义务关系，合同中应当明确双</w:t>
      </w:r>
      <w:r>
        <w:rPr>
          <w:rFonts w:hint="default" w:ascii="Times New Roman" w:hAnsi="Times New Roman" w:eastAsia="仿宋_GB2312" w:cs="Times New Roman"/>
          <w:sz w:val="32"/>
          <w:szCs w:val="32"/>
        </w:rPr>
        <w:t>方的持有份额，明确用途为养老设施单元；其他内容如付款方式、交付时间等</w:t>
      </w:r>
      <w:r>
        <w:rPr>
          <w:rFonts w:hint="default" w:ascii="Times New Roman" w:hAnsi="Times New Roman" w:eastAsia="仿宋_GB2312" w:cs="Times New Roman"/>
          <w:sz w:val="32"/>
          <w:szCs w:val="32"/>
          <w:lang w:eastAsia="zh-CN"/>
        </w:rPr>
        <w:t>参照</w:t>
      </w:r>
      <w:r>
        <w:rPr>
          <w:rFonts w:hint="default" w:ascii="Times New Roman" w:hAnsi="Times New Roman" w:eastAsia="仿宋_GB2312" w:cs="Times New Roman"/>
          <w:spacing w:val="-1"/>
          <w:sz w:val="32"/>
          <w:szCs w:val="32"/>
        </w:rPr>
        <w:t>合同约定或规定执行。</w:t>
      </w:r>
    </w:p>
    <w:p w14:paraId="717770B2">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0" w:firstLineChars="200"/>
        <w:textAlignment w:val="baseline"/>
        <w:rPr>
          <w:rFonts w:hint="default" w:ascii="Times New Roman" w:hAnsi="Times New Roman" w:eastAsia="仿宋_GB2312" w:cs="Times New Roman"/>
          <w:sz w:val="32"/>
          <w:szCs w:val="32"/>
          <w:lang w:eastAsia="zh-CN"/>
        </w:rPr>
        <w:sectPr>
          <w:footerReference r:id="rId6" w:type="default"/>
          <w:pgSz w:w="11900" w:h="16830"/>
          <w:pgMar w:top="1430" w:right="1405" w:bottom="1126" w:left="1720" w:header="0" w:footer="721" w:gutter="0"/>
          <w:cols w:space="720" w:num="1"/>
        </w:sectPr>
      </w:pPr>
    </w:p>
    <w:p w14:paraId="09EF9A1A">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8"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2"/>
          <w:sz w:val="32"/>
          <w:szCs w:val="32"/>
        </w:rPr>
        <w:t>3.养老设施单元销售应参照政策性房屋销售模</w:t>
      </w:r>
      <w:r>
        <w:rPr>
          <w:rFonts w:hint="default" w:ascii="Times New Roman" w:hAnsi="Times New Roman" w:eastAsia="仿宋_GB2312" w:cs="Times New Roman"/>
          <w:spacing w:val="1"/>
          <w:sz w:val="32"/>
          <w:szCs w:val="32"/>
        </w:rPr>
        <w:t>式，销售价格</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pacing w:val="1"/>
          <w:sz w:val="32"/>
          <w:szCs w:val="32"/>
        </w:rPr>
        <w:t>应符合银川市场实际情况。</w:t>
      </w:r>
    </w:p>
    <w:p w14:paraId="75A88AF8">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59" w:firstLineChars="200"/>
        <w:textAlignment w:val="baseline"/>
        <w:outlineLvl w:val="2"/>
        <w:rPr>
          <w:rFonts w:hint="default" w:ascii="Times New Roman" w:hAnsi="Times New Roman" w:eastAsia="黑体" w:cs="Times New Roman"/>
          <w:b/>
          <w:bCs/>
          <w:spacing w:val="4"/>
          <w:sz w:val="32"/>
          <w:szCs w:val="32"/>
        </w:rPr>
      </w:pPr>
      <w:r>
        <w:rPr>
          <w:rFonts w:hint="default" w:ascii="Times New Roman" w:hAnsi="Times New Roman" w:eastAsia="黑体" w:cs="Times New Roman"/>
          <w:b/>
          <w:bCs/>
          <w:spacing w:val="4"/>
          <w:sz w:val="32"/>
          <w:szCs w:val="32"/>
        </w:rPr>
        <w:t>五、登记和交易管理</w:t>
      </w:r>
    </w:p>
    <w:p w14:paraId="237DE548">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68"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7"/>
          <w:sz w:val="32"/>
          <w:szCs w:val="32"/>
        </w:rPr>
        <w:t>1.建设单位应将养老设施单元购买人</w:t>
      </w:r>
      <w:r>
        <w:rPr>
          <w:rFonts w:hint="default" w:ascii="Times New Roman" w:hAnsi="Times New Roman" w:eastAsia="仿宋_GB2312" w:cs="Times New Roman"/>
          <w:spacing w:val="7"/>
          <w:sz w:val="32"/>
          <w:szCs w:val="32"/>
          <w:lang w:eastAsia="zh-CN"/>
        </w:rPr>
        <w:t>（</w:t>
      </w:r>
      <w:r>
        <w:rPr>
          <w:rFonts w:hint="default" w:ascii="Times New Roman" w:hAnsi="Times New Roman" w:eastAsia="仿宋_GB2312" w:cs="Times New Roman"/>
          <w:spacing w:val="7"/>
          <w:sz w:val="32"/>
          <w:szCs w:val="32"/>
        </w:rPr>
        <w:t>包括初次购买和再转让</w:t>
      </w:r>
      <w:r>
        <w:rPr>
          <w:rFonts w:hint="default" w:ascii="Times New Roman" w:hAnsi="Times New Roman" w:eastAsia="仿宋_GB2312" w:cs="Times New Roman"/>
          <w:spacing w:val="7"/>
          <w:sz w:val="32"/>
          <w:szCs w:val="32"/>
          <w:lang w:eastAsia="zh-CN"/>
        </w:rPr>
        <w:t>）</w:t>
      </w:r>
      <w:r>
        <w:rPr>
          <w:rFonts w:hint="default" w:ascii="Times New Roman" w:hAnsi="Times New Roman" w:eastAsia="仿宋_GB2312" w:cs="Times New Roman"/>
          <w:spacing w:val="7"/>
          <w:sz w:val="32"/>
          <w:szCs w:val="32"/>
        </w:rPr>
        <w:t>及入住人信息初审后报送市民政局审核，核实确认后将符合</w:t>
      </w:r>
      <w:r>
        <w:rPr>
          <w:rFonts w:hint="default" w:ascii="Times New Roman" w:hAnsi="Times New Roman" w:eastAsia="仿宋_GB2312" w:cs="Times New Roman"/>
          <w:spacing w:val="2"/>
          <w:sz w:val="32"/>
          <w:szCs w:val="32"/>
        </w:rPr>
        <w:t>规定的购买人名单推送给市住房和城乡建设局进</w:t>
      </w:r>
      <w:r>
        <w:rPr>
          <w:rFonts w:hint="default" w:ascii="Times New Roman" w:hAnsi="Times New Roman" w:eastAsia="仿宋_GB2312" w:cs="Times New Roman"/>
          <w:spacing w:val="1"/>
          <w:sz w:val="32"/>
          <w:szCs w:val="32"/>
        </w:rPr>
        <w:t>行合同备案，市</w:t>
      </w:r>
      <w:r>
        <w:rPr>
          <w:rFonts w:hint="default" w:ascii="Times New Roman" w:hAnsi="Times New Roman" w:eastAsia="仿宋_GB2312" w:cs="Times New Roman"/>
          <w:spacing w:val="5"/>
          <w:sz w:val="32"/>
          <w:szCs w:val="32"/>
        </w:rPr>
        <w:t>自然资源局依据备案合同办理不动产登记手</w:t>
      </w:r>
      <w:r>
        <w:rPr>
          <w:rFonts w:hint="default" w:ascii="Times New Roman" w:hAnsi="Times New Roman" w:eastAsia="仿宋_GB2312" w:cs="Times New Roman"/>
          <w:spacing w:val="4"/>
          <w:sz w:val="32"/>
          <w:szCs w:val="32"/>
        </w:rPr>
        <w:t>续。</w:t>
      </w:r>
    </w:p>
    <w:p w14:paraId="497D6016">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96"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14"/>
          <w:sz w:val="32"/>
          <w:szCs w:val="32"/>
        </w:rPr>
        <w:t>2.建设单位与购买人申请办理国有建设用地使用权及房屋</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pacing w:val="2"/>
          <w:sz w:val="32"/>
          <w:szCs w:val="32"/>
        </w:rPr>
        <w:t>所有权转移登记时，养老设施单元、社区生活</w:t>
      </w:r>
      <w:r>
        <w:rPr>
          <w:rFonts w:hint="default" w:ascii="Times New Roman" w:hAnsi="Times New Roman" w:eastAsia="仿宋_GB2312" w:cs="Times New Roman"/>
          <w:spacing w:val="1"/>
          <w:sz w:val="32"/>
          <w:szCs w:val="32"/>
        </w:rPr>
        <w:t>性养老服务用房登</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pacing w:val="2"/>
          <w:sz w:val="32"/>
          <w:szCs w:val="32"/>
        </w:rPr>
        <w:t>记为按份额共有，按份共有人享有的不动产份额依据销售合同约</w:t>
      </w:r>
      <w:r>
        <w:rPr>
          <w:rFonts w:hint="default" w:ascii="Times New Roman" w:hAnsi="Times New Roman" w:eastAsia="仿宋_GB2312" w:cs="Times New Roman"/>
          <w:spacing w:val="-7"/>
          <w:sz w:val="32"/>
          <w:szCs w:val="32"/>
        </w:rPr>
        <w:t>定记载。</w:t>
      </w:r>
    </w:p>
    <w:p w14:paraId="7391FF6D">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8"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2"/>
          <w:sz w:val="32"/>
          <w:szCs w:val="32"/>
        </w:rPr>
        <w:t>3.建设单位享有的养老设施单元、养老服务设施用房和社区</w:t>
      </w:r>
      <w:r>
        <w:rPr>
          <w:rFonts w:hint="default" w:ascii="Times New Roman" w:hAnsi="Times New Roman" w:eastAsia="仿宋_GB2312" w:cs="Times New Roman"/>
          <w:spacing w:val="5"/>
          <w:sz w:val="32"/>
          <w:szCs w:val="32"/>
        </w:rPr>
        <w:t xml:space="preserve"> </w:t>
      </w:r>
      <w:r>
        <w:rPr>
          <w:rFonts w:hint="default" w:ascii="Times New Roman" w:hAnsi="Times New Roman" w:eastAsia="仿宋_GB2312" w:cs="Times New Roman"/>
          <w:spacing w:val="13"/>
          <w:sz w:val="32"/>
          <w:szCs w:val="32"/>
        </w:rPr>
        <w:t>生活性养老服务用房所有权及其相应的土地使用权可以整体转</w:t>
      </w:r>
      <w:r>
        <w:rPr>
          <w:rFonts w:hint="default" w:ascii="Times New Roman" w:hAnsi="Times New Roman" w:eastAsia="仿宋_GB2312" w:cs="Times New Roman"/>
          <w:spacing w:val="4"/>
          <w:sz w:val="32"/>
          <w:szCs w:val="32"/>
        </w:rPr>
        <w:t>让，转让前应取得市民政局和辖区政府同意。</w:t>
      </w:r>
    </w:p>
    <w:p w14:paraId="094F0090">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52"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3"/>
          <w:sz w:val="32"/>
          <w:szCs w:val="32"/>
        </w:rPr>
        <w:t>4.购买人享有的不动产份额可以单独转让</w:t>
      </w:r>
      <w:r>
        <w:rPr>
          <w:rFonts w:hint="default" w:ascii="Times New Roman" w:hAnsi="Times New Roman" w:eastAsia="仿宋_GB2312" w:cs="Times New Roman"/>
          <w:spacing w:val="2"/>
          <w:sz w:val="32"/>
          <w:szCs w:val="32"/>
        </w:rPr>
        <w:t>或抵押。转让对象</w:t>
      </w:r>
      <w:r>
        <w:rPr>
          <w:rFonts w:hint="default" w:ascii="Times New Roman" w:hAnsi="Times New Roman" w:eastAsia="仿宋_GB2312" w:cs="Times New Roman"/>
          <w:spacing w:val="8"/>
          <w:sz w:val="32"/>
          <w:szCs w:val="32"/>
        </w:rPr>
        <w:t>必须满足上述购买人与入住人资格的相关要求，但因继承</w:t>
      </w:r>
      <w:r>
        <w:rPr>
          <w:rFonts w:hint="default" w:ascii="Times New Roman" w:hAnsi="Times New Roman" w:eastAsia="仿宋_GB2312" w:cs="Times New Roman"/>
          <w:spacing w:val="8"/>
          <w:sz w:val="32"/>
          <w:szCs w:val="32"/>
          <w:lang w:eastAsia="zh-CN"/>
        </w:rPr>
        <w:t>（</w:t>
      </w:r>
      <w:r>
        <w:rPr>
          <w:rFonts w:hint="default" w:ascii="Times New Roman" w:hAnsi="Times New Roman" w:eastAsia="仿宋_GB2312" w:cs="Times New Roman"/>
          <w:spacing w:val="8"/>
          <w:sz w:val="32"/>
          <w:szCs w:val="32"/>
        </w:rPr>
        <w:t>或遗</w:t>
      </w:r>
      <w:r>
        <w:rPr>
          <w:rFonts w:hint="default" w:ascii="Times New Roman" w:hAnsi="Times New Roman" w:eastAsia="仿宋_GB2312" w:cs="Times New Roman"/>
          <w:spacing w:val="9"/>
          <w:sz w:val="32"/>
          <w:szCs w:val="32"/>
        </w:rPr>
        <w:t>赠</w:t>
      </w:r>
      <w:r>
        <w:rPr>
          <w:rFonts w:hint="default" w:ascii="Times New Roman" w:hAnsi="Times New Roman" w:eastAsia="仿宋_GB2312" w:cs="Times New Roman"/>
          <w:spacing w:val="9"/>
          <w:sz w:val="32"/>
          <w:szCs w:val="32"/>
          <w:lang w:eastAsia="zh-CN"/>
        </w:rPr>
        <w:t>）</w:t>
      </w:r>
      <w:r>
        <w:rPr>
          <w:rFonts w:hint="default" w:ascii="Times New Roman" w:hAnsi="Times New Roman" w:eastAsia="仿宋_GB2312" w:cs="Times New Roman"/>
          <w:spacing w:val="9"/>
          <w:sz w:val="32"/>
          <w:szCs w:val="32"/>
        </w:rPr>
        <w:t>、夫妻间房屋转移、夫妻离婚及人民法院、仲裁委员会生效</w:t>
      </w:r>
      <w:r>
        <w:rPr>
          <w:rFonts w:hint="default" w:ascii="Times New Roman" w:hAnsi="Times New Roman" w:eastAsia="仿宋_GB2312" w:cs="Times New Roman"/>
          <w:spacing w:val="1"/>
          <w:sz w:val="32"/>
          <w:szCs w:val="32"/>
        </w:rPr>
        <w:t xml:space="preserve"> </w:t>
      </w:r>
      <w:r>
        <w:rPr>
          <w:rFonts w:hint="default" w:ascii="Times New Roman" w:hAnsi="Times New Roman" w:eastAsia="仿宋_GB2312" w:cs="Times New Roman"/>
          <w:spacing w:val="2"/>
          <w:sz w:val="32"/>
          <w:szCs w:val="32"/>
        </w:rPr>
        <w:t>判决等导致权属发生变化的情形除外。</w:t>
      </w:r>
    </w:p>
    <w:p w14:paraId="49D7B29B">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59" w:firstLineChars="200"/>
        <w:textAlignment w:val="baseline"/>
        <w:outlineLvl w:val="2"/>
        <w:rPr>
          <w:rFonts w:hint="default" w:ascii="Times New Roman" w:hAnsi="Times New Roman" w:eastAsia="黑体" w:cs="Times New Roman"/>
          <w:b/>
          <w:bCs/>
          <w:spacing w:val="4"/>
          <w:sz w:val="32"/>
          <w:szCs w:val="32"/>
        </w:rPr>
      </w:pPr>
      <w:r>
        <w:rPr>
          <w:rFonts w:hint="default" w:ascii="Times New Roman" w:hAnsi="Times New Roman" w:eastAsia="黑体" w:cs="Times New Roman"/>
          <w:b/>
          <w:bCs/>
          <w:spacing w:val="4"/>
          <w:sz w:val="32"/>
          <w:szCs w:val="32"/>
        </w:rPr>
        <w:t>六、建设单位应履行的职责</w:t>
      </w:r>
    </w:p>
    <w:p w14:paraId="2CB00A55">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8" w:firstLineChars="200"/>
        <w:jc w:val="both"/>
        <w:textAlignment w:val="baseline"/>
        <w:rPr>
          <w:rFonts w:hint="eastAsia" w:ascii="Times New Roman" w:hAnsi="Times New Roman" w:eastAsia="仿宋_GB2312" w:cs="Times New Roman"/>
          <w:sz w:val="32"/>
          <w:szCs w:val="32"/>
          <w:lang w:eastAsia="zh-CN"/>
        </w:rPr>
        <w:sectPr>
          <w:footerReference r:id="rId7" w:type="default"/>
          <w:pgSz w:w="11900" w:h="16830"/>
          <w:pgMar w:top="1430" w:right="1700" w:bottom="1006" w:left="1420" w:header="0" w:footer="604" w:gutter="0"/>
          <w:cols w:space="720" w:num="1"/>
        </w:sectPr>
      </w:pPr>
      <w:r>
        <w:rPr>
          <w:rFonts w:hint="default" w:ascii="Times New Roman" w:hAnsi="Times New Roman" w:eastAsia="仿宋_GB2312" w:cs="Times New Roman"/>
          <w:spacing w:val="2"/>
          <w:sz w:val="32"/>
          <w:szCs w:val="32"/>
        </w:rPr>
        <w:t>1.建设单位应对集中式养老服务社区负主管责任。建设单位</w:t>
      </w:r>
      <w:r>
        <w:rPr>
          <w:rFonts w:hint="default" w:ascii="Times New Roman" w:hAnsi="Times New Roman" w:eastAsia="仿宋_GB2312" w:cs="Times New Roman"/>
          <w:spacing w:val="1"/>
          <w:sz w:val="32"/>
          <w:szCs w:val="32"/>
        </w:rPr>
        <w:t>自持部分在正式投入运营前，要根据提供服务的内容到属地行业</w:t>
      </w:r>
      <w:r>
        <w:rPr>
          <w:rFonts w:hint="default" w:ascii="Times New Roman" w:hAnsi="Times New Roman" w:eastAsia="仿宋_GB2312" w:cs="Times New Roman"/>
          <w:spacing w:val="4"/>
          <w:sz w:val="32"/>
          <w:szCs w:val="32"/>
        </w:rPr>
        <w:t>主管部门及时办理养老、医疗、餐饮等相关备案或审批手续</w:t>
      </w:r>
      <w:r>
        <w:rPr>
          <w:rFonts w:hint="eastAsia" w:ascii="Times New Roman" w:hAnsi="Times New Roman" w:eastAsia="仿宋_GB2312" w:cs="Times New Roman"/>
          <w:spacing w:val="4"/>
          <w:sz w:val="32"/>
          <w:szCs w:val="32"/>
          <w:lang w:eastAsia="zh-CN"/>
        </w:rPr>
        <w:t>。</w:t>
      </w:r>
    </w:p>
    <w:p w14:paraId="6EE21C72">
      <w:pPr>
        <w:pStyle w:val="2"/>
        <w:keepNext w:val="0"/>
        <w:keepLines w:val="0"/>
        <w:pageBreakBefore w:val="0"/>
        <w:widowControl/>
        <w:kinsoku w:val="0"/>
        <w:wordWrap/>
        <w:overflowPunct/>
        <w:topLinePunct w:val="0"/>
        <w:autoSpaceDE w:val="0"/>
        <w:autoSpaceDN w:val="0"/>
        <w:bidi w:val="0"/>
        <w:adjustRightInd w:val="0"/>
        <w:snapToGrid w:val="0"/>
        <w:spacing w:line="580" w:lineRule="exact"/>
        <w:ind w:right="0" w:firstLine="696"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14"/>
          <w:sz w:val="32"/>
          <w:szCs w:val="32"/>
        </w:rPr>
        <w:t>2.建设单位应当对养老设施单元入住人建立入住人员信息</w:t>
      </w:r>
      <w:r>
        <w:rPr>
          <w:rFonts w:hint="default" w:ascii="Times New Roman" w:hAnsi="Times New Roman" w:eastAsia="仿宋_GB2312" w:cs="Times New Roman"/>
          <w:spacing w:val="1"/>
          <w:sz w:val="32"/>
          <w:szCs w:val="32"/>
        </w:rPr>
        <w:t>档案，对入住人是否符合要求进行监督检查，如发现养老设施单</w:t>
      </w:r>
      <w:r>
        <w:rPr>
          <w:rFonts w:hint="default" w:ascii="Times New Roman" w:hAnsi="Times New Roman" w:eastAsia="仿宋_GB2312" w:cs="Times New Roman"/>
          <w:sz w:val="32"/>
          <w:szCs w:val="32"/>
        </w:rPr>
        <w:t>元入住人发生变更的，或者购买人主动告知的，应督促购买人与</w:t>
      </w:r>
      <w:r>
        <w:rPr>
          <w:rFonts w:hint="default" w:ascii="Times New Roman" w:hAnsi="Times New Roman" w:eastAsia="仿宋_GB2312" w:cs="Times New Roman"/>
          <w:spacing w:val="12"/>
          <w:sz w:val="32"/>
          <w:szCs w:val="32"/>
        </w:rPr>
        <w:t>建设单位重新填写《养老设施单元购买/入住登记表》</w:t>
      </w:r>
      <w:r>
        <w:rPr>
          <w:rFonts w:hint="default" w:ascii="Times New Roman" w:hAnsi="Times New Roman" w:eastAsia="仿宋_GB2312" w:cs="Times New Roman"/>
          <w:spacing w:val="12"/>
          <w:sz w:val="32"/>
          <w:szCs w:val="32"/>
          <w:lang w:eastAsia="zh-CN"/>
        </w:rPr>
        <w:t>，</w:t>
      </w:r>
      <w:r>
        <w:rPr>
          <w:rFonts w:hint="default" w:ascii="Times New Roman" w:hAnsi="Times New Roman" w:eastAsia="仿宋_GB2312" w:cs="Times New Roman"/>
          <w:spacing w:val="12"/>
          <w:sz w:val="32"/>
          <w:szCs w:val="32"/>
        </w:rPr>
        <w:t>并在30</w:t>
      </w:r>
      <w:r>
        <w:rPr>
          <w:rFonts w:hint="default" w:ascii="Times New Roman" w:hAnsi="Times New Roman" w:eastAsia="仿宋_GB2312" w:cs="Times New Roman"/>
          <w:spacing w:val="-3"/>
          <w:sz w:val="32"/>
          <w:szCs w:val="32"/>
        </w:rPr>
        <w:t>日内向市民政局变更报备手续。</w:t>
      </w:r>
    </w:p>
    <w:p w14:paraId="59F508A2">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8"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2"/>
          <w:sz w:val="32"/>
          <w:szCs w:val="32"/>
        </w:rPr>
        <w:t>3.建设单位应对养老设施单元入住老年人提供</w:t>
      </w:r>
      <w:r>
        <w:rPr>
          <w:rFonts w:hint="default" w:ascii="Times New Roman" w:hAnsi="Times New Roman" w:eastAsia="仿宋_GB2312" w:cs="Times New Roman"/>
          <w:spacing w:val="1"/>
          <w:sz w:val="32"/>
          <w:szCs w:val="32"/>
        </w:rPr>
        <w:t>生活照料、康复护理、精神慰藉、餐饮等服务，满足其养</w:t>
      </w:r>
      <w:r>
        <w:rPr>
          <w:rFonts w:hint="default" w:ascii="Times New Roman" w:hAnsi="Times New Roman" w:eastAsia="仿宋_GB2312" w:cs="Times New Roman"/>
          <w:sz w:val="32"/>
          <w:szCs w:val="32"/>
        </w:rPr>
        <w:t>老基本需求，具体服</w:t>
      </w:r>
      <w:r>
        <w:rPr>
          <w:rFonts w:hint="default" w:ascii="Times New Roman" w:hAnsi="Times New Roman" w:eastAsia="仿宋_GB2312" w:cs="Times New Roman"/>
          <w:spacing w:val="1"/>
          <w:sz w:val="32"/>
          <w:szCs w:val="32"/>
        </w:rPr>
        <w:t>务费用</w:t>
      </w:r>
      <w:r>
        <w:rPr>
          <w:rFonts w:hint="eastAsia" w:ascii="Times New Roman" w:hAnsi="Times New Roman" w:eastAsia="仿宋_GB2312" w:cs="Times New Roman"/>
          <w:spacing w:val="1"/>
          <w:sz w:val="32"/>
          <w:szCs w:val="32"/>
          <w:lang w:eastAsia="zh-CN"/>
        </w:rPr>
        <w:t>需</w:t>
      </w:r>
      <w:r>
        <w:rPr>
          <w:rFonts w:hint="default" w:ascii="Times New Roman" w:hAnsi="Times New Roman" w:eastAsia="仿宋_GB2312" w:cs="Times New Roman"/>
          <w:spacing w:val="1"/>
          <w:sz w:val="32"/>
          <w:szCs w:val="32"/>
        </w:rPr>
        <w:t>根据服务内容参照市场价格确定。建设单位在收取相应费用后须确保项目主要场地和设施供全体入住老年人使用，未经相</w:t>
      </w:r>
      <w:r>
        <w:rPr>
          <w:rFonts w:hint="default" w:ascii="Times New Roman" w:hAnsi="Times New Roman" w:eastAsia="仿宋_GB2312" w:cs="Times New Roman"/>
          <w:spacing w:val="3"/>
          <w:sz w:val="32"/>
          <w:szCs w:val="32"/>
        </w:rPr>
        <w:t>关主管部门批准不得改变规划建设确定的设施场所的使用用途。</w:t>
      </w:r>
    </w:p>
    <w:p w14:paraId="3317F46C">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92"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13"/>
          <w:sz w:val="32"/>
          <w:szCs w:val="32"/>
        </w:rPr>
        <w:t>4.建设单位应为养老设施单元的入住老人进行健康状况评</w:t>
      </w:r>
      <w:r>
        <w:rPr>
          <w:rFonts w:hint="default" w:ascii="Times New Roman" w:hAnsi="Times New Roman" w:eastAsia="仿宋_GB2312" w:cs="Times New Roman"/>
          <w:spacing w:val="2"/>
          <w:sz w:val="32"/>
          <w:szCs w:val="32"/>
        </w:rPr>
        <w:t>估，及时建立健康档案。要做好疾病预防和健康管理工作，发现</w:t>
      </w:r>
      <w:r>
        <w:rPr>
          <w:rFonts w:hint="default" w:ascii="Times New Roman" w:hAnsi="Times New Roman" w:eastAsia="仿宋_GB2312" w:cs="Times New Roman"/>
          <w:spacing w:val="3"/>
          <w:sz w:val="32"/>
          <w:szCs w:val="32"/>
        </w:rPr>
        <w:t>患传染病的老年人或陪住人，应及时向属地卫生防疫部门报告。</w:t>
      </w:r>
    </w:p>
    <w:p w14:paraId="1837DB42">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36"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1"/>
          <w:sz w:val="32"/>
          <w:szCs w:val="32"/>
        </w:rPr>
        <w:t>5.建设单位自持部分资产产权不得设置抵押、质押。</w:t>
      </w:r>
    </w:p>
    <w:p w14:paraId="4896C564">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4"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1"/>
          <w:sz w:val="32"/>
          <w:szCs w:val="32"/>
        </w:rPr>
        <w:t>6.参照养老服务设施相关政策，建设单位按照居民收费标准</w:t>
      </w:r>
      <w:r>
        <w:rPr>
          <w:rFonts w:hint="default" w:ascii="Times New Roman" w:hAnsi="Times New Roman" w:eastAsia="仿宋_GB2312" w:cs="Times New Roman"/>
          <w:spacing w:val="-2"/>
          <w:sz w:val="32"/>
          <w:szCs w:val="32"/>
        </w:rPr>
        <w:t>收取水、电、气、暖等费用。</w:t>
      </w:r>
    </w:p>
    <w:p w14:paraId="41159087">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44"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pacing w:val="1"/>
          <w:sz w:val="32"/>
          <w:szCs w:val="32"/>
        </w:rPr>
        <w:t>7.建设单位配套建设医疗机构和养老设施单元同时设计、同</w:t>
      </w:r>
      <w:r>
        <w:rPr>
          <w:rFonts w:hint="default" w:ascii="Times New Roman" w:hAnsi="Times New Roman" w:eastAsia="仿宋_GB2312" w:cs="Times New Roman"/>
          <w:spacing w:val="8"/>
          <w:sz w:val="32"/>
          <w:szCs w:val="32"/>
        </w:rPr>
        <w:t>时施工、同时投入使用。鼓励设置社区卫生服务中心</w:t>
      </w:r>
      <w:r>
        <w:rPr>
          <w:rFonts w:hint="eastAsia" w:ascii="Times New Roman" w:hAnsi="Times New Roman" w:eastAsia="仿宋_GB2312" w:cs="Times New Roman"/>
          <w:spacing w:val="8"/>
          <w:sz w:val="32"/>
          <w:szCs w:val="32"/>
          <w:lang w:val="en-US" w:eastAsia="zh-CN"/>
        </w:rPr>
        <w:t>(</w:t>
      </w:r>
      <w:r>
        <w:rPr>
          <w:rFonts w:hint="default" w:ascii="Times New Roman" w:hAnsi="Times New Roman" w:eastAsia="仿宋_GB2312" w:cs="Times New Roman"/>
          <w:spacing w:val="8"/>
          <w:sz w:val="32"/>
          <w:szCs w:val="32"/>
        </w:rPr>
        <w:t>站</w:t>
      </w:r>
      <w:r>
        <w:rPr>
          <w:rFonts w:hint="eastAsia" w:ascii="Times New Roman" w:hAnsi="Times New Roman" w:eastAsia="仿宋_GB2312" w:cs="Times New Roman"/>
          <w:spacing w:val="8"/>
          <w:sz w:val="32"/>
          <w:szCs w:val="32"/>
          <w:lang w:val="en-US" w:eastAsia="zh-CN"/>
        </w:rPr>
        <w:t>)。</w:t>
      </w:r>
    </w:p>
    <w:p w14:paraId="0D466F05">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88"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12"/>
          <w:sz w:val="32"/>
          <w:szCs w:val="32"/>
        </w:rPr>
        <w:t>8.建设单位应当在合法合规的前提下配合养老设施单元购</w:t>
      </w:r>
      <w:r>
        <w:rPr>
          <w:rFonts w:hint="default" w:ascii="Times New Roman" w:hAnsi="Times New Roman" w:eastAsia="仿宋_GB2312" w:cs="Times New Roman"/>
          <w:spacing w:val="-2"/>
          <w:sz w:val="32"/>
          <w:szCs w:val="32"/>
        </w:rPr>
        <w:t>买人完成转让相关手续。</w:t>
      </w:r>
    </w:p>
    <w:p w14:paraId="71BD02BA">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24"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4"/>
          <w:sz w:val="32"/>
          <w:szCs w:val="32"/>
        </w:rPr>
        <w:t>9.建设单位应当在《养老设施单元/社区生活</w:t>
      </w:r>
      <w:r>
        <w:rPr>
          <w:rFonts w:hint="default" w:ascii="Times New Roman" w:hAnsi="Times New Roman" w:eastAsia="仿宋_GB2312" w:cs="Times New Roman"/>
          <w:spacing w:val="-5"/>
          <w:sz w:val="32"/>
          <w:szCs w:val="32"/>
        </w:rPr>
        <w:t>性养老服务用房</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pacing w:val="1"/>
          <w:sz w:val="32"/>
          <w:szCs w:val="32"/>
        </w:rPr>
        <w:t>销售合同</w:t>
      </w:r>
      <w:r>
        <w:rPr>
          <w:rFonts w:hint="default" w:ascii="Times New Roman" w:hAnsi="Times New Roman" w:eastAsia="仿宋_GB2312" w:cs="Times New Roman"/>
          <w:spacing w:val="1"/>
          <w:sz w:val="32"/>
          <w:szCs w:val="32"/>
          <w:lang w:eastAsia="zh-CN"/>
        </w:rPr>
        <w:t>》中</w:t>
      </w:r>
      <w:r>
        <w:rPr>
          <w:rFonts w:hint="default" w:ascii="Times New Roman" w:hAnsi="Times New Roman" w:eastAsia="仿宋_GB2312" w:cs="Times New Roman"/>
          <w:spacing w:val="1"/>
          <w:sz w:val="32"/>
          <w:szCs w:val="32"/>
        </w:rPr>
        <w:t>对退出机制进行明确。</w:t>
      </w:r>
    </w:p>
    <w:p w14:paraId="14AEB05A">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59" w:firstLineChars="200"/>
        <w:textAlignment w:val="baseline"/>
        <w:outlineLvl w:val="2"/>
        <w:rPr>
          <w:rFonts w:hint="default" w:ascii="Times New Roman" w:hAnsi="Times New Roman" w:eastAsia="黑体" w:cs="Times New Roman"/>
          <w:b/>
          <w:bCs/>
          <w:spacing w:val="4"/>
          <w:sz w:val="32"/>
          <w:szCs w:val="32"/>
        </w:rPr>
      </w:pPr>
      <w:r>
        <w:rPr>
          <w:rFonts w:hint="default" w:ascii="Times New Roman" w:hAnsi="Times New Roman" w:eastAsia="黑体" w:cs="Times New Roman"/>
          <w:b/>
          <w:bCs/>
          <w:spacing w:val="4"/>
          <w:sz w:val="32"/>
          <w:szCs w:val="32"/>
        </w:rPr>
        <w:t>七、监督管理</w:t>
      </w:r>
    </w:p>
    <w:p w14:paraId="1B6F35AD">
      <w:pPr>
        <w:pStyle w:val="2"/>
        <w:keepNext w:val="0"/>
        <w:keepLines w:val="0"/>
        <w:pageBreakBefore w:val="0"/>
        <w:widowControl/>
        <w:kinsoku w:val="0"/>
        <w:wordWrap/>
        <w:overflowPunct/>
        <w:topLinePunct w:val="0"/>
        <w:autoSpaceDE w:val="0"/>
        <w:autoSpaceDN w:val="0"/>
        <w:bidi w:val="0"/>
        <w:adjustRightInd w:val="0"/>
        <w:snapToGrid w:val="0"/>
        <w:spacing w:line="580" w:lineRule="exact"/>
        <w:ind w:right="0" w:firstLine="684" w:firstLineChars="200"/>
        <w:jc w:val="both"/>
        <w:textAlignment w:val="baseline"/>
        <w:rPr>
          <w:rFonts w:hint="default" w:ascii="Times New Roman" w:hAnsi="Times New Roman" w:eastAsia="仿宋_GB2312" w:cs="Times New Roman"/>
          <w:spacing w:val="7"/>
          <w:sz w:val="32"/>
          <w:szCs w:val="32"/>
        </w:rPr>
      </w:pPr>
      <w:r>
        <w:rPr>
          <w:rFonts w:hint="default" w:ascii="Times New Roman" w:hAnsi="Times New Roman" w:eastAsia="仿宋_GB2312" w:cs="Times New Roman"/>
          <w:spacing w:val="11"/>
          <w:sz w:val="32"/>
          <w:szCs w:val="32"/>
        </w:rPr>
        <w:t>辖区政府负责做好集中式养老服务社区相关社区服务、社区</w:t>
      </w:r>
      <w:r>
        <w:rPr>
          <w:rFonts w:hint="default" w:ascii="Times New Roman" w:hAnsi="Times New Roman" w:eastAsia="仿宋_GB2312" w:cs="Times New Roman"/>
          <w:spacing w:val="22"/>
          <w:sz w:val="32"/>
          <w:szCs w:val="32"/>
        </w:rPr>
        <w:t>管理及社会稳定工作。各相关部门依据各自职责应加强监督管</w:t>
      </w:r>
      <w:r>
        <w:rPr>
          <w:rFonts w:hint="default" w:ascii="Times New Roman" w:hAnsi="Times New Roman" w:eastAsia="仿宋_GB2312" w:cs="Times New Roman"/>
          <w:spacing w:val="11"/>
          <w:sz w:val="32"/>
          <w:szCs w:val="32"/>
        </w:rPr>
        <w:t>理</w:t>
      </w:r>
      <w:r>
        <w:rPr>
          <w:rFonts w:hint="eastAsia" w:ascii="Times New Roman" w:hAnsi="Times New Roman" w:eastAsia="仿宋_GB2312" w:cs="Times New Roman"/>
          <w:spacing w:val="11"/>
          <w:sz w:val="32"/>
          <w:szCs w:val="32"/>
          <w:lang w:eastAsia="zh-CN"/>
        </w:rPr>
        <w:t>，</w:t>
      </w:r>
      <w:r>
        <w:rPr>
          <w:rFonts w:hint="default" w:ascii="Times New Roman" w:hAnsi="Times New Roman" w:eastAsia="仿宋_GB2312" w:cs="Times New Roman"/>
          <w:spacing w:val="11"/>
          <w:sz w:val="32"/>
          <w:szCs w:val="32"/>
        </w:rPr>
        <w:t>可以单独或联合对建设单位或运营单位进行检查、指导、监</w:t>
      </w:r>
      <w:r>
        <w:rPr>
          <w:rFonts w:hint="default" w:ascii="Times New Roman" w:hAnsi="Times New Roman" w:eastAsia="仿宋_GB2312" w:cs="Times New Roman"/>
          <w:spacing w:val="12"/>
          <w:sz w:val="32"/>
          <w:szCs w:val="32"/>
        </w:rPr>
        <w:t>督。如发现建设单位有违规行为，要立即进行纠</w:t>
      </w:r>
      <w:r>
        <w:rPr>
          <w:rFonts w:hint="default" w:ascii="Times New Roman" w:hAnsi="Times New Roman" w:eastAsia="仿宋_GB2312" w:cs="Times New Roman"/>
          <w:spacing w:val="11"/>
          <w:sz w:val="32"/>
          <w:szCs w:val="32"/>
        </w:rPr>
        <w:t>正，依法追究建</w:t>
      </w:r>
      <w:r>
        <w:rPr>
          <w:rFonts w:hint="default" w:ascii="Times New Roman" w:hAnsi="Times New Roman" w:eastAsia="仿宋_GB2312" w:cs="Times New Roman"/>
          <w:spacing w:val="7"/>
          <w:sz w:val="32"/>
          <w:szCs w:val="32"/>
        </w:rPr>
        <w:t>设单位的相关责任。</w:t>
      </w:r>
    </w:p>
    <w:p w14:paraId="6D02AD34">
      <w:pPr>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59" w:firstLineChars="200"/>
        <w:textAlignment w:val="baseline"/>
        <w:outlineLvl w:val="2"/>
        <w:rPr>
          <w:rFonts w:hint="default" w:ascii="Times New Roman" w:hAnsi="Times New Roman" w:eastAsia="黑体" w:cs="Times New Roman"/>
          <w:b/>
          <w:bCs/>
          <w:spacing w:val="4"/>
          <w:sz w:val="32"/>
          <w:szCs w:val="32"/>
        </w:rPr>
      </w:pPr>
      <w:r>
        <w:rPr>
          <w:rFonts w:hint="default" w:ascii="Times New Roman" w:hAnsi="Times New Roman" w:eastAsia="黑体" w:cs="Times New Roman"/>
          <w:b/>
          <w:bCs/>
          <w:spacing w:val="4"/>
          <w:sz w:val="32"/>
          <w:szCs w:val="32"/>
        </w:rPr>
        <w:t>八、适用范围</w:t>
      </w:r>
    </w:p>
    <w:p w14:paraId="0E64DEB9">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8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10"/>
          <w:sz w:val="32"/>
          <w:szCs w:val="32"/>
        </w:rPr>
        <w:t>1.对于在本试点实施意见之前已建设完成的，且符合集中式</w:t>
      </w:r>
      <w:r>
        <w:rPr>
          <w:rFonts w:hint="default" w:ascii="Times New Roman" w:hAnsi="Times New Roman" w:eastAsia="仿宋_GB2312" w:cs="Times New Roman"/>
          <w:spacing w:val="12"/>
          <w:sz w:val="32"/>
          <w:szCs w:val="32"/>
        </w:rPr>
        <w:t>养老服务社区要求的养老项目，可参照本办法执行。</w:t>
      </w:r>
    </w:p>
    <w:p w14:paraId="72D089EB">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84"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11"/>
          <w:sz w:val="32"/>
          <w:szCs w:val="32"/>
        </w:rPr>
        <w:t>2.对本意见颁布之前已签订《养老服务合同》的住户参照本</w:t>
      </w:r>
      <w:r>
        <w:rPr>
          <w:rFonts w:hint="default" w:ascii="Times New Roman" w:hAnsi="Times New Roman" w:eastAsia="仿宋_GB2312" w:cs="Times New Roman"/>
          <w:spacing w:val="16"/>
          <w:sz w:val="32"/>
          <w:szCs w:val="32"/>
        </w:rPr>
        <w:t>意见重新签订《养老设施单元/社区生活性养老服务用房销售合</w:t>
      </w:r>
      <w:r>
        <w:rPr>
          <w:rFonts w:hint="default" w:ascii="Times New Roman" w:hAnsi="Times New Roman" w:eastAsia="仿宋_GB2312" w:cs="Times New Roman"/>
          <w:spacing w:val="8"/>
          <w:sz w:val="32"/>
          <w:szCs w:val="32"/>
        </w:rPr>
        <w:t>同》并办理相关手续。</w:t>
      </w:r>
    </w:p>
    <w:p w14:paraId="74A551C7">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684"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pacing w:val="11"/>
          <w:sz w:val="32"/>
          <w:szCs w:val="32"/>
        </w:rPr>
        <w:t>3.实行租售并举，对于集中式养老服务社区试点工作过程中有租赁需求的人员，可由建设单位同需求人员协商签订租赁类服</w:t>
      </w:r>
      <w:r>
        <w:rPr>
          <w:rFonts w:hint="default" w:ascii="Times New Roman" w:hAnsi="Times New Roman" w:eastAsia="仿宋_GB2312" w:cs="Times New Roman"/>
          <w:spacing w:val="13"/>
          <w:sz w:val="32"/>
          <w:szCs w:val="32"/>
        </w:rPr>
        <w:t>务协议，租赁服务需符合民政部门相关法律法规规范。</w:t>
      </w:r>
    </w:p>
    <w:p w14:paraId="27BBF459">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784" w:firstLineChars="200"/>
        <w:textAlignment w:val="baseline"/>
        <w:rPr>
          <w:rFonts w:hint="default" w:ascii="Times New Roman" w:hAnsi="Times New Roman" w:eastAsia="仿宋_GB2312" w:cs="Times New Roman"/>
          <w:spacing w:val="13"/>
          <w:sz w:val="32"/>
          <w:szCs w:val="32"/>
        </w:rPr>
      </w:pPr>
      <w:r>
        <w:rPr>
          <w:rFonts w:hint="default" w:ascii="Times New Roman" w:hAnsi="Times New Roman" w:eastAsia="仿宋_GB2312" w:cs="Times New Roman"/>
          <w:spacing w:val="36"/>
          <w:sz w:val="32"/>
          <w:szCs w:val="32"/>
        </w:rPr>
        <w:t>4.本实施意见自202</w:t>
      </w:r>
      <w:r>
        <w:rPr>
          <w:rFonts w:hint="default" w:ascii="Times New Roman" w:hAnsi="Times New Roman" w:eastAsia="仿宋_GB2312" w:cs="Times New Roman"/>
          <w:spacing w:val="36"/>
          <w:sz w:val="32"/>
          <w:szCs w:val="32"/>
          <w:lang w:val="en-US" w:eastAsia="zh-CN"/>
        </w:rPr>
        <w:t>5</w:t>
      </w:r>
      <w:r>
        <w:rPr>
          <w:rFonts w:hint="default" w:ascii="Times New Roman" w:hAnsi="Times New Roman" w:eastAsia="仿宋_GB2312" w:cs="Times New Roman"/>
          <w:spacing w:val="36"/>
          <w:sz w:val="32"/>
          <w:szCs w:val="32"/>
        </w:rPr>
        <w:t>年</w:t>
      </w:r>
      <w:r>
        <w:rPr>
          <w:rFonts w:hint="default" w:ascii="Times New Roman" w:hAnsi="Times New Roman" w:eastAsia="仿宋_GB2312" w:cs="Times New Roman"/>
          <w:spacing w:val="36"/>
          <w:sz w:val="32"/>
          <w:szCs w:val="32"/>
          <w:lang w:val="en-US" w:eastAsia="zh-CN"/>
        </w:rPr>
        <w:t>12</w:t>
      </w:r>
      <w:r>
        <w:rPr>
          <w:rFonts w:hint="default" w:ascii="Times New Roman" w:hAnsi="Times New Roman" w:eastAsia="仿宋_GB2312" w:cs="Times New Roman"/>
          <w:spacing w:val="36"/>
          <w:sz w:val="32"/>
          <w:szCs w:val="32"/>
        </w:rPr>
        <w:t>月15日起施行</w:t>
      </w:r>
      <w:r>
        <w:rPr>
          <w:rFonts w:hint="eastAsia" w:ascii="Times New Roman" w:hAnsi="Times New Roman" w:eastAsia="仿宋_GB2312" w:cs="Times New Roman"/>
          <w:spacing w:val="36"/>
          <w:sz w:val="32"/>
          <w:szCs w:val="32"/>
          <w:lang w:eastAsia="zh-CN"/>
        </w:rPr>
        <w:t>，</w:t>
      </w:r>
      <w:r>
        <w:rPr>
          <w:rFonts w:hint="default" w:ascii="Times New Roman" w:hAnsi="Times New Roman" w:eastAsia="仿宋_GB2312" w:cs="Times New Roman"/>
          <w:spacing w:val="36"/>
          <w:sz w:val="32"/>
          <w:szCs w:val="32"/>
        </w:rPr>
        <w:t>有效期至20</w:t>
      </w:r>
      <w:r>
        <w:rPr>
          <w:rFonts w:hint="default" w:ascii="Times New Roman" w:hAnsi="Times New Roman" w:eastAsia="仿宋_GB2312" w:cs="Times New Roman"/>
          <w:spacing w:val="35"/>
          <w:sz w:val="32"/>
          <w:szCs w:val="32"/>
        </w:rPr>
        <w:t>2</w:t>
      </w:r>
      <w:r>
        <w:rPr>
          <w:rFonts w:hint="default" w:ascii="Times New Roman" w:hAnsi="Times New Roman" w:eastAsia="仿宋_GB2312" w:cs="Times New Roman"/>
          <w:spacing w:val="35"/>
          <w:sz w:val="32"/>
          <w:szCs w:val="32"/>
          <w:lang w:val="en-US" w:eastAsia="zh-CN"/>
        </w:rPr>
        <w:t>7</w:t>
      </w:r>
      <w:r>
        <w:rPr>
          <w:rFonts w:hint="default" w:ascii="Times New Roman" w:hAnsi="Times New Roman" w:eastAsia="仿宋_GB2312" w:cs="Times New Roman"/>
          <w:spacing w:val="28"/>
          <w:sz w:val="32"/>
          <w:szCs w:val="32"/>
        </w:rPr>
        <w:t>年</w:t>
      </w:r>
      <w:r>
        <w:rPr>
          <w:rFonts w:hint="default" w:ascii="Times New Roman" w:hAnsi="Times New Roman" w:eastAsia="仿宋_GB2312" w:cs="Times New Roman"/>
          <w:spacing w:val="28"/>
          <w:sz w:val="32"/>
          <w:szCs w:val="32"/>
          <w:lang w:val="en-US" w:eastAsia="zh-CN"/>
        </w:rPr>
        <w:t>12</w:t>
      </w:r>
      <w:r>
        <w:rPr>
          <w:rFonts w:hint="default" w:ascii="Times New Roman" w:hAnsi="Times New Roman" w:eastAsia="仿宋_GB2312" w:cs="Times New Roman"/>
          <w:spacing w:val="28"/>
          <w:sz w:val="32"/>
          <w:szCs w:val="32"/>
        </w:rPr>
        <w:t>月15日。银川市相关部门及辖区政府根据意见</w:t>
      </w:r>
      <w:r>
        <w:rPr>
          <w:rFonts w:hint="default" w:ascii="Times New Roman" w:hAnsi="Times New Roman" w:eastAsia="仿宋_GB2312" w:cs="Times New Roman"/>
          <w:spacing w:val="27"/>
          <w:sz w:val="32"/>
          <w:szCs w:val="32"/>
        </w:rPr>
        <w:t>实施情况进</w:t>
      </w:r>
      <w:r>
        <w:rPr>
          <w:rFonts w:hint="default" w:ascii="Times New Roman" w:hAnsi="Times New Roman" w:eastAsia="仿宋_GB2312" w:cs="Times New Roman"/>
          <w:spacing w:val="22"/>
          <w:sz w:val="32"/>
          <w:szCs w:val="32"/>
        </w:rPr>
        <w:t>一步研究优化长效性政策，在执行过程中发现问题及时协调解</w:t>
      </w:r>
      <w:r>
        <w:rPr>
          <w:rFonts w:hint="default" w:ascii="Times New Roman" w:hAnsi="Times New Roman" w:eastAsia="仿宋_GB2312" w:cs="Times New Roman"/>
          <w:spacing w:val="13"/>
          <w:sz w:val="32"/>
          <w:szCs w:val="32"/>
        </w:rPr>
        <w:t>决。如遇国家政策调整则按照新的政策执</w:t>
      </w:r>
    </w:p>
    <w:p w14:paraId="7C53A5CC">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0" w:right="0" w:firstLine="0" w:firstLineChars="0"/>
        <w:textAlignment w:val="baseline"/>
        <w:rPr>
          <w:rFonts w:hint="default" w:ascii="Times New Roman" w:hAnsi="Times New Roman" w:cs="Times New Roman"/>
          <w:sz w:val="30"/>
          <w:szCs w:val="30"/>
        </w:rPr>
      </w:pPr>
      <w:r>
        <w:rPr>
          <w:rFonts w:hint="default" w:ascii="Times New Roman" w:hAnsi="Times New Roman" w:eastAsia="仿宋_GB2312" w:cs="Times New Roman"/>
          <w:spacing w:val="13"/>
          <w:sz w:val="32"/>
          <w:szCs w:val="32"/>
        </w:rPr>
        <w:t>行。</w:t>
      </w:r>
      <w:bookmarkStart w:id="0" w:name="_GoBack"/>
      <w:bookmarkEnd w:id="0"/>
    </w:p>
    <w:sectPr>
      <w:headerReference r:id="rId8" w:type="default"/>
      <w:footerReference r:id="rId9" w:type="default"/>
      <w:pgSz w:w="11900" w:h="16830"/>
      <w:pgMar w:top="2098" w:right="1474" w:bottom="1984" w:left="158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D4C08">
    <w:pPr>
      <w:spacing w:line="233" w:lineRule="auto"/>
      <w:jc w:val="right"/>
      <w:rPr>
        <w:rFonts w:ascii="宋体" w:hAnsi="宋体" w:eastAsia="宋体" w:cs="宋体"/>
        <w:sz w:val="31"/>
        <w:szCs w:val="31"/>
      </w:rPr>
    </w:pPr>
    <w:r>
      <w:rPr>
        <w:rFonts w:ascii="宋体" w:hAnsi="宋体" w:eastAsia="宋体" w:cs="宋体"/>
        <w:spacing w:val="-29"/>
        <w:w w:val="98"/>
        <w:sz w:val="31"/>
        <w:szCs w:val="31"/>
      </w:rPr>
      <w:t>—</w:t>
    </w:r>
    <w:r>
      <w:rPr>
        <w:rFonts w:ascii="宋体" w:hAnsi="宋体" w:eastAsia="宋体" w:cs="宋体"/>
        <w:spacing w:val="-28"/>
        <w:w w:val="98"/>
        <w:sz w:val="31"/>
        <w:szCs w:val="31"/>
      </w:rPr>
      <w:t>3</w:t>
    </w:r>
    <w:r>
      <w:rPr>
        <w:rFonts w:ascii="宋体" w:hAnsi="宋体" w:eastAsia="宋体" w:cs="宋体"/>
        <w:spacing w:val="-9"/>
        <w:w w:val="98"/>
        <w:sz w:val="31"/>
        <w:szCs w:val="31"/>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34789">
    <w:pPr>
      <w:spacing w:line="235" w:lineRule="auto"/>
      <w:rPr>
        <w:rFonts w:ascii="宋体" w:hAnsi="宋体" w:eastAsia="宋体" w:cs="宋体"/>
        <w:sz w:val="31"/>
        <w:szCs w:val="31"/>
      </w:rPr>
    </w:pPr>
    <w:r>
      <w:rPr>
        <w:rFonts w:ascii="宋体" w:hAnsi="宋体" w:eastAsia="宋体" w:cs="宋体"/>
        <w:spacing w:val="-15"/>
        <w:sz w:val="31"/>
        <w:szCs w:val="31"/>
      </w:rPr>
      <w:t>—4—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578E1">
    <w:pPr>
      <w:spacing w:line="233" w:lineRule="auto"/>
      <w:jc w:val="right"/>
      <w:rPr>
        <w:rFonts w:ascii="宋体" w:hAnsi="宋体" w:eastAsia="宋体" w:cs="宋体"/>
        <w:sz w:val="31"/>
        <w:szCs w:val="31"/>
      </w:rPr>
    </w:pPr>
    <w:r>
      <w:rPr>
        <w:rFonts w:ascii="宋体" w:hAnsi="宋体" w:eastAsia="宋体" w:cs="宋体"/>
        <w:spacing w:val="-29"/>
        <w:w w:val="97"/>
        <w:sz w:val="31"/>
        <w:szCs w:val="31"/>
      </w:rPr>
      <w:t>—</w:t>
    </w:r>
    <w:r>
      <w:rPr>
        <w:rFonts w:ascii="宋体" w:hAnsi="宋体" w:eastAsia="宋体" w:cs="宋体"/>
        <w:spacing w:val="-28"/>
        <w:w w:val="97"/>
        <w:sz w:val="31"/>
        <w:szCs w:val="31"/>
      </w:rPr>
      <w:t>5</w:t>
    </w:r>
    <w:r>
      <w:rPr>
        <w:rFonts w:ascii="宋体" w:hAnsi="宋体" w:eastAsia="宋体" w:cs="宋体"/>
        <w:spacing w:val="-9"/>
        <w:w w:val="97"/>
        <w:sz w:val="31"/>
        <w:szCs w:val="31"/>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E3F9D">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6AB79">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8B4685D"/>
    <w:rsid w:val="0D6D59C4"/>
    <w:rsid w:val="15DD3DC4"/>
    <w:rsid w:val="22877591"/>
    <w:rsid w:val="2EDE0744"/>
    <w:rsid w:val="3C21415B"/>
    <w:rsid w:val="45450B59"/>
    <w:rsid w:val="474E4199"/>
    <w:rsid w:val="4A963389"/>
    <w:rsid w:val="4D06667B"/>
    <w:rsid w:val="4D583754"/>
    <w:rsid w:val="4FD66230"/>
    <w:rsid w:val="5B5827C1"/>
    <w:rsid w:val="673E3563"/>
    <w:rsid w:val="70B541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2490</Words>
  <Characters>2537</Characters>
  <TotalTime>15</TotalTime>
  <ScaleCrop>false</ScaleCrop>
  <LinksUpToDate>false</LinksUpToDate>
  <CharactersWithSpaces>2595</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2025-10-27T14:04:00Z</dcterms:created>
  <dc:creator>Administrator</dc:creator>
  <cp:lastModifiedBy>田伶俐</cp:lastModifiedBy>
  <dcterms:modified xsi:type="dcterms:W3CDTF">2025-10-27T08:32:28Z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2025-10-27T14:04:49Z</vt:filetime>
  </property>
  <property fmtid="{D5CDD505-2E9C-101B-9397-08002B2CF9AE}" pid="4" name="UsrData">
    <vt:lpwstr>68ff0b7f2ad49d001fe67d68wl</vt:lpwstr>
  </property>
  <property fmtid="{D5CDD505-2E9C-101B-9397-08002B2CF9AE}" pid="5" name="KSOTemplateDocerSaveRecord">
    <vt:lpwstr>eyJoZGlkIjoiNTc1M2JiYTExMjJjZmIzYmNjOWMxOWZlZjZkNzY5ODIiLCJ1c2VySWQiOiI1Mzg3NDAxODcifQ==</vt:lpwstr>
  </property>
  <property fmtid="{D5CDD505-2E9C-101B-9397-08002B2CF9AE}" pid="6" name="KSOProductBuildVer">
    <vt:lpwstr>2052-12.1.0.23125</vt:lpwstr>
  </property>
  <property fmtid="{D5CDD505-2E9C-101B-9397-08002B2CF9AE}" pid="7" name="ICV">
    <vt:lpwstr>E4DD4183EDB540CD95DF0A4111A3D8BC_12</vt:lpwstr>
  </property>
</Properties>
</file>