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4D862">
      <w:pPr>
        <w:spacing w:line="275" w:lineRule="auto"/>
        <w:jc w:val="center"/>
        <w:rPr>
          <w:rFonts w:hint="default" w:ascii="Times New Roman" w:hAnsi="Times New Roman" w:cs="Times New Roman"/>
          <w:sz w:val="21"/>
        </w:rPr>
      </w:pPr>
    </w:p>
    <w:p w14:paraId="0C4E373D">
      <w:pPr>
        <w:spacing w:before="184" w:line="257" w:lineRule="auto"/>
        <w:jc w:val="center"/>
        <w:rPr>
          <w:rFonts w:hint="default" w:ascii="Times New Roman" w:hAnsi="Times New Roman" w:eastAsia="微软雅黑" w:cs="Times New Roman"/>
          <w:spacing w:val="18"/>
          <w:sz w:val="43"/>
          <w:szCs w:val="43"/>
        </w:rPr>
      </w:pPr>
      <w:r>
        <w:rPr>
          <w:rFonts w:hint="default" w:ascii="Times New Roman" w:hAnsi="Times New Roman" w:eastAsia="微软雅黑" w:cs="Times New Roman"/>
          <w:spacing w:val="18"/>
          <w:sz w:val="43"/>
          <w:szCs w:val="43"/>
        </w:rPr>
        <w:t>《银川丝路经济园核心区及CBD拓展区</w:t>
      </w:r>
    </w:p>
    <w:p w14:paraId="5E440A5E">
      <w:pPr>
        <w:spacing w:before="184" w:line="257" w:lineRule="auto"/>
        <w:jc w:val="center"/>
        <w:rPr>
          <w:rFonts w:hint="default" w:ascii="Times New Roman" w:hAnsi="Times New Roman" w:eastAsia="微软雅黑" w:cs="Times New Roman"/>
          <w:spacing w:val="18"/>
          <w:sz w:val="43"/>
          <w:szCs w:val="43"/>
        </w:rPr>
      </w:pPr>
      <w:r>
        <w:rPr>
          <w:rFonts w:hint="default" w:ascii="Times New Roman" w:hAnsi="Times New Roman" w:eastAsia="微软雅黑" w:cs="Times New Roman"/>
          <w:spacing w:val="18"/>
          <w:sz w:val="43"/>
          <w:szCs w:val="43"/>
        </w:rPr>
        <w:t>控制性详细规划（YH-A街区）动态</w:t>
      </w:r>
    </w:p>
    <w:p w14:paraId="619FDDBA">
      <w:pPr>
        <w:spacing w:before="184" w:line="257" w:lineRule="auto"/>
        <w:jc w:val="center"/>
        <w:rPr>
          <w:rFonts w:hint="default" w:ascii="Times New Roman" w:hAnsi="Times New Roman" w:eastAsia="微软雅黑" w:cs="Times New Roman"/>
          <w:spacing w:val="18"/>
          <w:sz w:val="43"/>
          <w:szCs w:val="43"/>
        </w:rPr>
      </w:pPr>
      <w:r>
        <w:rPr>
          <w:rFonts w:hint="default" w:ascii="Times New Roman" w:hAnsi="Times New Roman" w:eastAsia="微软雅黑" w:cs="Times New Roman"/>
          <w:spacing w:val="18"/>
          <w:sz w:val="43"/>
          <w:szCs w:val="43"/>
        </w:rPr>
        <w:t>维护方案》</w:t>
      </w:r>
    </w:p>
    <w:p w14:paraId="32971AA6">
      <w:pPr>
        <w:spacing w:before="184" w:line="257" w:lineRule="auto"/>
        <w:jc w:val="center"/>
        <w:rPr>
          <w:rFonts w:hint="default" w:ascii="Times New Roman" w:hAnsi="Times New Roman" w:eastAsia="微软雅黑" w:cs="Times New Roman"/>
          <w:spacing w:val="7"/>
          <w:sz w:val="43"/>
          <w:szCs w:val="43"/>
        </w:rPr>
      </w:pPr>
    </w:p>
    <w:p w14:paraId="0A4D3428">
      <w:pPr>
        <w:spacing w:before="184" w:line="257" w:lineRule="auto"/>
        <w:jc w:val="center"/>
        <w:rPr>
          <w:rFonts w:hint="default" w:ascii="Times New Roman" w:hAnsi="Times New Roman" w:eastAsia="微软雅黑" w:cs="Times New Roman"/>
          <w:spacing w:val="7"/>
          <w:sz w:val="43"/>
          <w:szCs w:val="43"/>
        </w:rPr>
      </w:pPr>
    </w:p>
    <w:p w14:paraId="51197F5A">
      <w:pPr>
        <w:spacing w:before="184" w:line="257" w:lineRule="auto"/>
        <w:jc w:val="center"/>
        <w:rPr>
          <w:rFonts w:hint="default" w:ascii="Times New Roman" w:hAnsi="Times New Roman" w:eastAsia="微软雅黑" w:cs="Times New Roman"/>
          <w:spacing w:val="7"/>
          <w:sz w:val="43"/>
          <w:szCs w:val="43"/>
        </w:rPr>
      </w:pPr>
      <w:r>
        <w:rPr>
          <w:rFonts w:hint="default" w:ascii="Times New Roman" w:hAnsi="Times New Roman" w:eastAsia="微软雅黑" w:cs="Times New Roman"/>
          <w:spacing w:val="7"/>
          <w:sz w:val="43"/>
          <w:szCs w:val="43"/>
        </w:rPr>
        <w:t>公</w:t>
      </w:r>
    </w:p>
    <w:p w14:paraId="3B236A1A">
      <w:pPr>
        <w:spacing w:before="184" w:line="257" w:lineRule="auto"/>
        <w:jc w:val="center"/>
        <w:rPr>
          <w:rFonts w:hint="default" w:ascii="Times New Roman" w:hAnsi="Times New Roman" w:eastAsia="微软雅黑" w:cs="Times New Roman"/>
          <w:spacing w:val="6"/>
          <w:sz w:val="43"/>
          <w:szCs w:val="43"/>
        </w:rPr>
      </w:pPr>
      <w:r>
        <w:rPr>
          <w:rFonts w:hint="default" w:ascii="Times New Roman" w:hAnsi="Times New Roman" w:eastAsia="微软雅黑" w:cs="Times New Roman"/>
          <w:spacing w:val="6"/>
          <w:sz w:val="43"/>
          <w:szCs w:val="43"/>
        </w:rPr>
        <w:t>示</w:t>
      </w:r>
    </w:p>
    <w:p w14:paraId="643CE27A">
      <w:pPr>
        <w:spacing w:before="184" w:line="257" w:lineRule="auto"/>
        <w:jc w:val="center"/>
        <w:rPr>
          <w:rFonts w:hint="default" w:ascii="Times New Roman" w:hAnsi="Times New Roman" w:eastAsia="微软雅黑" w:cs="Times New Roman"/>
          <w:sz w:val="43"/>
          <w:szCs w:val="43"/>
        </w:rPr>
      </w:pPr>
      <w:r>
        <w:rPr>
          <w:rFonts w:hint="default" w:ascii="Times New Roman" w:hAnsi="Times New Roman" w:eastAsia="微软雅黑" w:cs="Times New Roman"/>
          <w:spacing w:val="6"/>
          <w:sz w:val="43"/>
          <w:szCs w:val="43"/>
        </w:rPr>
        <w:t>稿</w:t>
      </w:r>
    </w:p>
    <w:p w14:paraId="3202B850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0B000E77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3900DE9C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16310254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6DE2D653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0EEB51E0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2C88F3A2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21AE5CD7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7CD95B56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6C1C10D4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0DEB9659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10E1A10A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466D0276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1BD83753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384122D8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75832412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3667F747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2D638987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0367CECF">
      <w:pPr>
        <w:spacing w:before="91" w:line="595" w:lineRule="exact"/>
        <w:ind w:left="327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"/>
          <w:position w:val="24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val="0"/>
          </w14:textOutline>
        </w:rPr>
        <w:t>银川市自</w:t>
      </w:r>
      <w:r>
        <w:rPr>
          <w:rFonts w:hint="default" w:ascii="Times New Roman" w:hAnsi="Times New Roman" w:eastAsia="宋体" w:cs="Times New Roman"/>
          <w:position w:val="24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val="0"/>
          </w14:textOutline>
        </w:rPr>
        <w:t>然资源局</w:t>
      </w:r>
    </w:p>
    <w:p w14:paraId="0D08CA62">
      <w:pPr>
        <w:spacing w:before="1" w:line="219" w:lineRule="auto"/>
        <w:ind w:left="3667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22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default" w:ascii="Times New Roman" w:hAnsi="Times New Roman" w:eastAsia="宋体" w:cs="Times New Roman"/>
          <w:spacing w:val="-20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val="0"/>
          </w14:textOutline>
        </w:rPr>
        <w:t>025</w:t>
      </w:r>
      <w:r>
        <w:rPr>
          <w:rFonts w:hint="default" w:ascii="Times New Roman" w:hAnsi="Times New Roman" w:eastAsia="宋体" w:cs="Times New Roman"/>
          <w:spacing w:val="-20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20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default" w:ascii="Times New Roman" w:hAnsi="Times New Roman" w:eastAsia="宋体" w:cs="Times New Roman"/>
          <w:spacing w:val="-20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20"/>
          <w:sz w:val="28"/>
          <w:szCs w:val="28"/>
          <w:lang w:val="en-US" w:eastAsia="zh-CN"/>
          <w14:textOutline w14:w="5103" w14:cap="flat" w14:cmpd="sng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hint="default" w:ascii="Times New Roman" w:hAnsi="Times New Roman" w:eastAsia="宋体" w:cs="Times New Roman"/>
          <w:spacing w:val="-20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20"/>
          <w:sz w:val="28"/>
          <w:szCs w:val="28"/>
          <w14:textOutline w14:w="5103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</w:p>
    <w:p w14:paraId="2132F298">
      <w:pPr>
        <w:rPr>
          <w:rFonts w:hint="default" w:ascii="Times New Roman" w:hAnsi="Times New Roman" w:cs="Times New Roman"/>
        </w:rPr>
        <w:sectPr>
          <w:pgSz w:w="11906" w:h="16839"/>
          <w:pgMar w:top="2098" w:right="1803" w:bottom="1701" w:left="1587" w:header="0" w:footer="0" w:gutter="0"/>
          <w:cols w:space="720" w:num="1"/>
        </w:sectPr>
      </w:pPr>
    </w:p>
    <w:p w14:paraId="2282256A">
      <w:pPr>
        <w:spacing w:before="387" w:line="246" w:lineRule="auto"/>
        <w:ind w:left="3296" w:right="208" w:hanging="3082"/>
        <w:rPr>
          <w:rFonts w:hint="default" w:ascii="Times New Roman" w:hAnsi="Times New Roman" w:eastAsia="微软雅黑" w:cs="Times New Roman"/>
          <w:spacing w:val="18"/>
          <w:sz w:val="20"/>
          <w:szCs w:val="20"/>
        </w:rPr>
      </w:pPr>
      <w:r>
        <w:rPr>
          <w:rFonts w:hint="default" w:ascii="Times New Roman" w:hAnsi="Times New Roman" w:eastAsia="微软雅黑" w:cs="Times New Roman"/>
          <w:spacing w:val="18"/>
          <w:sz w:val="20"/>
          <w:szCs w:val="20"/>
        </w:rPr>
        <w:t>银川丝路经济园核心区及CBD拓展区控制性详细规划（YH-A街区）动态维护方案</w:t>
      </w:r>
    </w:p>
    <w:p w14:paraId="724DD8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微软雅黑" w:cs="Times New Roman"/>
          <w:spacing w:val="17"/>
          <w:sz w:val="43"/>
          <w:szCs w:val="43"/>
        </w:rPr>
      </w:pPr>
      <w:r>
        <w:rPr>
          <w:rFonts w:hint="default" w:ascii="Times New Roman" w:hAnsi="Times New Roman" w:eastAsia="微软雅黑" w:cs="Times New Roman"/>
          <w:spacing w:val="17"/>
          <w:sz w:val="43"/>
          <w:szCs w:val="43"/>
        </w:rPr>
        <w:t>银川丝路经济园核心区及CBD拓展区</w:t>
      </w:r>
    </w:p>
    <w:p w14:paraId="3142E6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微软雅黑" w:cs="Times New Roman"/>
          <w:spacing w:val="17"/>
          <w:sz w:val="43"/>
          <w:szCs w:val="43"/>
        </w:rPr>
      </w:pPr>
      <w:r>
        <w:rPr>
          <w:rFonts w:hint="default" w:ascii="Times New Roman" w:hAnsi="Times New Roman" w:eastAsia="微软雅黑" w:cs="Times New Roman"/>
          <w:spacing w:val="17"/>
          <w:sz w:val="43"/>
          <w:szCs w:val="43"/>
        </w:rPr>
        <w:t>控制性详细规划（YH-A街区）动态维护</w:t>
      </w:r>
    </w:p>
    <w:p w14:paraId="2CF1C6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微软雅黑" w:cs="Times New Roman"/>
          <w:spacing w:val="17"/>
          <w:sz w:val="43"/>
          <w:szCs w:val="43"/>
          <w:lang w:eastAsia="zh-CN"/>
        </w:rPr>
      </w:pPr>
      <w:r>
        <w:rPr>
          <w:rFonts w:hint="default" w:ascii="Times New Roman" w:hAnsi="Times New Roman" w:eastAsia="微软雅黑" w:cs="Times New Roman"/>
          <w:spacing w:val="17"/>
          <w:sz w:val="43"/>
          <w:szCs w:val="43"/>
        </w:rPr>
        <w:t>方案</w:t>
      </w:r>
      <w:r>
        <w:rPr>
          <w:rFonts w:hint="default" w:ascii="Times New Roman" w:hAnsi="Times New Roman" w:eastAsia="微软雅黑" w:cs="Times New Roman"/>
          <w:spacing w:val="17"/>
          <w:sz w:val="43"/>
          <w:szCs w:val="43"/>
          <w:lang w:eastAsia="zh-CN"/>
        </w:rPr>
        <w:t>公示</w:t>
      </w:r>
    </w:p>
    <w:p w14:paraId="0C8D49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2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8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2221865</wp:posOffset>
            </wp:positionV>
            <wp:extent cx="3317875" cy="2260600"/>
            <wp:effectExtent l="9525" t="9525" r="25400" b="15875"/>
            <wp:wrapNone/>
            <wp:docPr id="9" name="图片 9" descr="原批复控规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原批复控规方案"/>
                    <pic:cNvPicPr>
                      <a:picLocks noChangeAspect="1"/>
                    </pic:cNvPicPr>
                  </pic:nvPicPr>
                  <pic:blipFill>
                    <a:blip r:embed="rId6"/>
                    <a:srcRect l="2277" t="3949" r="2548" b="4333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2260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YH-A街区内动态维护地块位于亲水大街以东，沈阳路以北，用地面积为27.8公顷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《银川丝路经济园核心区及CBD控制性详细规划》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中规划为商业用地、商务金融用地、其他商业服务业用地、供热用地、公园绿地、防护绿地、社会停车场用地和城镇村道路用地，拟动态维护为体育场馆用地和公园绿地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。</w:t>
      </w:r>
    </w:p>
    <w:p w14:paraId="0BBA6056">
      <w:pPr>
        <w:spacing w:before="230" w:line="217" w:lineRule="auto"/>
        <w:jc w:val="center"/>
        <w:rPr>
          <w:rFonts w:hint="default" w:ascii="Times New Roman" w:hAnsi="Times New Roman" w:eastAsia="仿宋" w:cs="Times New Roman"/>
          <w:spacing w:val="-8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pacing w:val="-8"/>
          <w:sz w:val="28"/>
          <w:szCs w:val="28"/>
          <w:lang w:val="en-US" w:eastAsia="zh-CN"/>
        </w:rPr>
        <w:t xml:space="preserve">  </w:t>
      </w:r>
    </w:p>
    <w:p w14:paraId="7CD872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56" w:firstLineChars="700"/>
        <w:jc w:val="both"/>
        <w:textAlignment w:val="baseline"/>
        <w:rPr>
          <w:rFonts w:hint="default" w:ascii="Times New Roman" w:hAnsi="Times New Roman" w:eastAsia="仿宋" w:cs="Times New Roman"/>
          <w:spacing w:val="4"/>
          <w:sz w:val="20"/>
          <w:szCs w:val="20"/>
          <w:lang w:val="en-US" w:eastAsia="zh-CN"/>
        </w:rPr>
      </w:pPr>
      <w:bookmarkStart w:id="0" w:name="_GoBack"/>
      <w:bookmarkEnd w:id="0"/>
    </w:p>
    <w:p w14:paraId="3A84BF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56" w:firstLineChars="700"/>
        <w:jc w:val="both"/>
        <w:textAlignment w:val="baseline"/>
        <w:rPr>
          <w:rFonts w:hint="default" w:ascii="Times New Roman" w:hAnsi="Times New Roman" w:eastAsia="仿宋" w:cs="Times New Roman"/>
          <w:spacing w:val="4"/>
          <w:sz w:val="20"/>
          <w:szCs w:val="20"/>
          <w:lang w:val="en-US" w:eastAsia="zh-CN"/>
        </w:rPr>
      </w:pPr>
    </w:p>
    <w:p w14:paraId="74CA7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56" w:firstLineChars="700"/>
        <w:jc w:val="both"/>
        <w:textAlignment w:val="baseline"/>
        <w:rPr>
          <w:rFonts w:hint="default" w:ascii="Times New Roman" w:hAnsi="Times New Roman" w:eastAsia="仿宋" w:cs="Times New Roman"/>
          <w:spacing w:val="4"/>
          <w:sz w:val="20"/>
          <w:szCs w:val="20"/>
          <w:lang w:val="en-US" w:eastAsia="zh-CN"/>
        </w:rPr>
      </w:pPr>
    </w:p>
    <w:p w14:paraId="289573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56" w:firstLineChars="700"/>
        <w:jc w:val="both"/>
        <w:textAlignment w:val="baseline"/>
        <w:rPr>
          <w:rFonts w:hint="default" w:ascii="Times New Roman" w:hAnsi="Times New Roman" w:eastAsia="仿宋" w:cs="Times New Roman"/>
          <w:spacing w:val="4"/>
          <w:sz w:val="20"/>
          <w:szCs w:val="20"/>
          <w:lang w:val="en-US" w:eastAsia="zh-CN"/>
        </w:rPr>
      </w:pPr>
    </w:p>
    <w:p w14:paraId="7889BE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56" w:firstLineChars="700"/>
        <w:jc w:val="both"/>
        <w:textAlignment w:val="baseline"/>
        <w:rPr>
          <w:rFonts w:hint="default" w:ascii="Times New Roman" w:hAnsi="Times New Roman" w:eastAsia="仿宋" w:cs="Times New Roman"/>
          <w:spacing w:val="4"/>
          <w:sz w:val="20"/>
          <w:szCs w:val="20"/>
          <w:lang w:val="en-US" w:eastAsia="zh-CN"/>
        </w:rPr>
      </w:pPr>
    </w:p>
    <w:p w14:paraId="72B442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56" w:firstLineChars="700"/>
        <w:jc w:val="both"/>
        <w:textAlignment w:val="baseline"/>
        <w:rPr>
          <w:rFonts w:hint="default" w:ascii="Times New Roman" w:hAnsi="Times New Roman" w:eastAsia="仿宋" w:cs="Times New Roman"/>
          <w:spacing w:val="4"/>
          <w:sz w:val="20"/>
          <w:szCs w:val="20"/>
          <w:lang w:val="en-US" w:eastAsia="zh-CN"/>
        </w:rPr>
      </w:pPr>
    </w:p>
    <w:p w14:paraId="1B8A3F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56" w:firstLineChars="700"/>
        <w:jc w:val="both"/>
        <w:textAlignment w:val="baseline"/>
        <w:rPr>
          <w:rFonts w:hint="default" w:ascii="Times New Roman" w:hAnsi="Times New Roman" w:eastAsia="仿宋" w:cs="Times New Roman"/>
          <w:spacing w:val="4"/>
          <w:sz w:val="20"/>
          <w:szCs w:val="20"/>
          <w:lang w:val="en-US" w:eastAsia="zh-CN"/>
        </w:rPr>
      </w:pPr>
    </w:p>
    <w:p w14:paraId="23ACF3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56" w:firstLineChars="700"/>
        <w:jc w:val="both"/>
        <w:textAlignment w:val="baseline"/>
        <w:rPr>
          <w:rFonts w:hint="default" w:ascii="Times New Roman" w:hAnsi="Times New Roman" w:eastAsia="仿宋" w:cs="Times New Roman"/>
          <w:spacing w:val="4"/>
          <w:sz w:val="20"/>
          <w:szCs w:val="20"/>
          <w:lang w:val="en-US" w:eastAsia="zh-CN"/>
        </w:rPr>
      </w:pPr>
    </w:p>
    <w:p w14:paraId="69ADD8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jc w:val="both"/>
        <w:textAlignment w:val="baseline"/>
        <w:rPr>
          <w:rFonts w:hint="default" w:ascii="Times New Roman" w:hAnsi="Times New Roman" w:eastAsia="仿宋" w:cs="Times New Roman"/>
          <w:spacing w:val="4"/>
          <w:sz w:val="20"/>
          <w:szCs w:val="20"/>
          <w:lang w:val="en-US" w:eastAsia="zh-CN"/>
        </w:rPr>
      </w:pPr>
    </w:p>
    <w:p w14:paraId="04B73C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jc w:val="center"/>
        <w:textAlignment w:val="baseline"/>
        <w:rPr>
          <w:rFonts w:hint="default" w:ascii="Times New Roman" w:hAnsi="Times New Roman" w:eastAsia="仿宋" w:cs="Times New Roman"/>
          <w:spacing w:val="3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230505</wp:posOffset>
            </wp:positionV>
            <wp:extent cx="3440430" cy="2357120"/>
            <wp:effectExtent l="9525" t="9525" r="17145" b="14605"/>
            <wp:wrapNone/>
            <wp:docPr id="10" name="图片 10" descr="体育优化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体育优化方案"/>
                    <pic:cNvPicPr>
                      <a:picLocks noChangeAspect="1"/>
                    </pic:cNvPicPr>
                  </pic:nvPicPr>
                  <pic:blipFill>
                    <a:blip r:embed="rId7"/>
                    <a:srcRect l="2793" t="4333" r="2522" b="3949"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23571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pacing w:val="4"/>
          <w:sz w:val="20"/>
          <w:szCs w:val="20"/>
          <w:lang w:val="en-US" w:eastAsia="zh-CN"/>
        </w:rPr>
        <w:t>动态维护</w:t>
      </w:r>
      <w:r>
        <w:rPr>
          <w:rFonts w:hint="default" w:ascii="Times New Roman" w:hAnsi="Times New Roman" w:eastAsia="仿宋" w:cs="Times New Roman"/>
          <w:spacing w:val="3"/>
          <w:sz w:val="20"/>
          <w:szCs w:val="20"/>
        </w:rPr>
        <w:t>前</w:t>
      </w:r>
    </w:p>
    <w:p w14:paraId="2DA20E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42" w:firstLineChars="700"/>
        <w:jc w:val="both"/>
        <w:textAlignment w:val="baseline"/>
        <w:rPr>
          <w:rFonts w:hint="default" w:ascii="Times New Roman" w:hAnsi="Times New Roman" w:eastAsia="仿宋" w:cs="Times New Roman"/>
          <w:spacing w:val="3"/>
          <w:sz w:val="20"/>
          <w:szCs w:val="20"/>
          <w:lang w:val="en-US" w:eastAsia="zh-CN"/>
        </w:rPr>
      </w:pPr>
    </w:p>
    <w:p w14:paraId="1F6131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42" w:firstLineChars="700"/>
        <w:jc w:val="both"/>
        <w:textAlignment w:val="baseline"/>
        <w:rPr>
          <w:rFonts w:hint="default" w:ascii="Times New Roman" w:hAnsi="Times New Roman" w:eastAsia="仿宋" w:cs="Times New Roman"/>
          <w:spacing w:val="3"/>
          <w:sz w:val="20"/>
          <w:szCs w:val="20"/>
          <w:lang w:val="en-US" w:eastAsia="zh-CN"/>
        </w:rPr>
      </w:pPr>
    </w:p>
    <w:p w14:paraId="6D4F64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42" w:firstLineChars="700"/>
        <w:jc w:val="both"/>
        <w:textAlignment w:val="baseline"/>
        <w:rPr>
          <w:rFonts w:hint="default" w:ascii="Times New Roman" w:hAnsi="Times New Roman" w:eastAsia="仿宋" w:cs="Times New Roman"/>
          <w:spacing w:val="3"/>
          <w:sz w:val="20"/>
          <w:szCs w:val="20"/>
          <w:lang w:val="en-US" w:eastAsia="zh-CN"/>
        </w:rPr>
      </w:pPr>
    </w:p>
    <w:p w14:paraId="69C126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42" w:firstLineChars="700"/>
        <w:jc w:val="both"/>
        <w:textAlignment w:val="baseline"/>
        <w:rPr>
          <w:rFonts w:hint="default" w:ascii="Times New Roman" w:hAnsi="Times New Roman" w:eastAsia="仿宋" w:cs="Times New Roman"/>
          <w:spacing w:val="3"/>
          <w:sz w:val="20"/>
          <w:szCs w:val="20"/>
          <w:lang w:val="en-US" w:eastAsia="zh-CN"/>
        </w:rPr>
      </w:pPr>
    </w:p>
    <w:p w14:paraId="21D0AA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42" w:firstLineChars="700"/>
        <w:jc w:val="both"/>
        <w:textAlignment w:val="baseline"/>
        <w:rPr>
          <w:rFonts w:hint="default" w:ascii="Times New Roman" w:hAnsi="Times New Roman" w:eastAsia="仿宋" w:cs="Times New Roman"/>
          <w:spacing w:val="3"/>
          <w:sz w:val="20"/>
          <w:szCs w:val="20"/>
          <w:lang w:val="en-US" w:eastAsia="zh-CN"/>
        </w:rPr>
      </w:pPr>
    </w:p>
    <w:p w14:paraId="1BB85E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ind w:firstLine="1442" w:firstLineChars="700"/>
        <w:jc w:val="both"/>
        <w:textAlignment w:val="baseline"/>
        <w:rPr>
          <w:rFonts w:hint="default" w:ascii="Times New Roman" w:hAnsi="Times New Roman" w:eastAsia="仿宋" w:cs="Times New Roman"/>
          <w:spacing w:val="3"/>
          <w:sz w:val="20"/>
          <w:szCs w:val="20"/>
          <w:lang w:val="en-US" w:eastAsia="zh-CN"/>
        </w:rPr>
      </w:pPr>
    </w:p>
    <w:p w14:paraId="29CC62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jc w:val="both"/>
        <w:textAlignment w:val="baseline"/>
        <w:rPr>
          <w:rFonts w:hint="default" w:ascii="Times New Roman" w:hAnsi="Times New Roman" w:eastAsia="仿宋" w:cs="Times New Roman"/>
          <w:spacing w:val="3"/>
          <w:sz w:val="20"/>
          <w:szCs w:val="20"/>
          <w:lang w:val="en-US" w:eastAsia="zh-CN"/>
        </w:rPr>
      </w:pPr>
    </w:p>
    <w:p w14:paraId="348FA1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jc w:val="both"/>
        <w:textAlignment w:val="baseline"/>
        <w:rPr>
          <w:rFonts w:hint="default" w:ascii="Times New Roman" w:hAnsi="Times New Roman" w:eastAsia="仿宋" w:cs="Times New Roman"/>
          <w:spacing w:val="3"/>
          <w:sz w:val="20"/>
          <w:szCs w:val="20"/>
          <w:lang w:val="en-US" w:eastAsia="zh-CN"/>
        </w:rPr>
      </w:pPr>
    </w:p>
    <w:p w14:paraId="456877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jc w:val="both"/>
        <w:textAlignment w:val="baseline"/>
        <w:rPr>
          <w:rFonts w:hint="default" w:ascii="Times New Roman" w:hAnsi="Times New Roman" w:eastAsia="仿宋" w:cs="Times New Roman"/>
          <w:spacing w:val="3"/>
          <w:sz w:val="20"/>
          <w:szCs w:val="20"/>
          <w:lang w:val="en-US" w:eastAsia="zh-CN"/>
        </w:rPr>
      </w:pPr>
    </w:p>
    <w:p w14:paraId="7F038B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jc w:val="both"/>
        <w:textAlignment w:val="baseline"/>
        <w:rPr>
          <w:rFonts w:hint="default" w:ascii="Times New Roman" w:hAnsi="Times New Roman" w:eastAsia="仿宋" w:cs="Times New Roman"/>
          <w:spacing w:val="3"/>
          <w:sz w:val="20"/>
          <w:szCs w:val="20"/>
          <w:lang w:val="en-US" w:eastAsia="zh-CN"/>
        </w:rPr>
      </w:pPr>
    </w:p>
    <w:p w14:paraId="6A2F59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jc w:val="center"/>
        <w:textAlignment w:val="baseline"/>
        <w:rPr>
          <w:rFonts w:hint="default" w:ascii="Times New Roman" w:hAnsi="Times New Roman" w:eastAsia="仿宋" w:cs="Times New Roman"/>
          <w:spacing w:val="4"/>
          <w:sz w:val="20"/>
          <w:szCs w:val="20"/>
          <w:lang w:val="en-US" w:eastAsia="zh-CN"/>
        </w:rPr>
      </w:pPr>
    </w:p>
    <w:p w14:paraId="672F86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6" w:lineRule="auto"/>
        <w:jc w:val="center"/>
        <w:textAlignment w:val="baseline"/>
        <w:rPr>
          <w:rFonts w:hint="default" w:ascii="Times New Roman" w:hAnsi="Times New Roman" w:eastAsia="仿宋" w:cs="Times New Roman"/>
          <w:spacing w:val="-8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pacing w:val="4"/>
          <w:sz w:val="20"/>
          <w:szCs w:val="20"/>
          <w:lang w:val="en-US" w:eastAsia="zh-CN"/>
        </w:rPr>
        <w:t>动态维护</w:t>
      </w:r>
      <w:r>
        <w:rPr>
          <w:rFonts w:hint="default" w:ascii="Times New Roman" w:hAnsi="Times New Roman" w:eastAsia="仿宋" w:cs="Times New Roman"/>
          <w:spacing w:val="3"/>
          <w:sz w:val="20"/>
          <w:szCs w:val="20"/>
          <w:lang w:val="en-US" w:eastAsia="zh-CN"/>
        </w:rPr>
        <w:t>后</w:t>
      </w:r>
    </w:p>
    <w:p w14:paraId="0D9EF917">
      <w:pPr>
        <w:spacing w:line="30" w:lineRule="exact"/>
        <w:rPr>
          <w:rFonts w:hint="default" w:ascii="Times New Roman" w:hAnsi="Times New Roman" w:cs="Times New Roman"/>
        </w:rPr>
      </w:pPr>
    </w:p>
    <w:p w14:paraId="767CD694">
      <w:pPr>
        <w:rPr>
          <w:rFonts w:hint="default" w:ascii="Times New Roman" w:hAnsi="Times New Roman" w:cs="Times New Roman"/>
        </w:rPr>
        <w:sectPr>
          <w:pgSz w:w="11906" w:h="16839"/>
          <w:pgMar w:top="1188" w:right="1785" w:bottom="0" w:left="1785" w:header="0" w:footer="0" w:gutter="0"/>
          <w:cols w:equalWidth="0" w:num="1">
            <w:col w:w="8335"/>
          </w:cols>
        </w:sectPr>
      </w:pPr>
    </w:p>
    <w:p w14:paraId="47BC9333">
      <w:pPr>
        <w:spacing w:before="40" w:line="192" w:lineRule="auto"/>
        <w:rPr>
          <w:rFonts w:hint="default" w:ascii="Times New Roman" w:hAnsi="Times New Roman" w:eastAsia="仿宋" w:cs="Times New Roman"/>
          <w:sz w:val="20"/>
          <w:szCs w:val="20"/>
        </w:rPr>
      </w:pPr>
    </w:p>
    <w:sectPr>
      <w:type w:val="continuous"/>
      <w:pgSz w:w="11906" w:h="16839"/>
      <w:pgMar w:top="1188" w:right="1785" w:bottom="0" w:left="1785" w:header="0" w:footer="0" w:gutter="0"/>
      <w:cols w:equalWidth="0" w:num="2">
        <w:col w:w="5181" w:space="100"/>
        <w:col w:w="30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RjZTkyNTc1MTM1MmJmYzNiMmIyMzBlMTA1MGNjM2UifQ=="/>
  </w:docVars>
  <w:rsids>
    <w:rsidRoot w:val="00000000"/>
    <w:rsid w:val="02551A35"/>
    <w:rsid w:val="0D7BE16F"/>
    <w:rsid w:val="3BAF52B1"/>
    <w:rsid w:val="3DBF8BEC"/>
    <w:rsid w:val="FE158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733</Words>
  <Characters>788</Characters>
  <TotalTime>5</TotalTime>
  <ScaleCrop>false</ScaleCrop>
  <LinksUpToDate>false</LinksUpToDate>
  <CharactersWithSpaces>933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2025-04-30T02:50:00Z</dcterms:created>
  <dc:creator>d大调</dc:creator>
  <cp:lastModifiedBy>kylin</cp:lastModifiedBy>
  <dcterms:modified xsi:type="dcterms:W3CDTF">2025-07-25T15:44:49Z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2025-07-25T13:56:48Z</vt:filetime>
  </property>
  <property fmtid="{D5CDD505-2E9C-101B-9397-08002B2CF9AE}" pid="4" name="KSOProductBuildVer">
    <vt:lpwstr>2052-12.8.2.1119</vt:lpwstr>
  </property>
  <property fmtid="{D5CDD505-2E9C-101B-9397-08002B2CF9AE}" pid="5" name="ICV">
    <vt:lpwstr>EAA5BFDFE65B43678656933A882D6079</vt:lpwstr>
  </property>
</Properties>
</file>